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966" w:rsidP="00864AD5" w:rsidRDefault="00864AD5" w14:paraId="2DFC963A" w14:textId="1B573070">
      <w:pPr>
        <w:spacing w:line="240" w:lineRule="auto"/>
        <w:jc w:val="center"/>
        <w:rPr>
          <w:b/>
          <w:sz w:val="20"/>
          <w:szCs w:val="20"/>
        </w:rPr>
      </w:pPr>
      <w:r>
        <w:rPr>
          <w:b/>
          <w:noProof/>
          <w:sz w:val="20"/>
          <w:szCs w:val="20"/>
        </w:rPr>
        <w:drawing>
          <wp:inline distT="0" distB="0" distL="0" distR="0" wp14:anchorId="484ABC09" wp14:editId="3425706F">
            <wp:extent cx="3695065" cy="1143000"/>
            <wp:effectExtent l="0" t="0" r="635" b="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065" cy="1143000"/>
                    </a:xfrm>
                    <a:prstGeom prst="rect">
                      <a:avLst/>
                    </a:prstGeom>
                    <a:noFill/>
                  </pic:spPr>
                </pic:pic>
              </a:graphicData>
            </a:graphic>
          </wp:inline>
        </w:drawing>
      </w:r>
    </w:p>
    <w:p w:rsidRPr="00864AD5" w:rsidR="00902966" w:rsidP="00902966" w:rsidRDefault="00864AD5" w14:paraId="241BA97E" w14:textId="5178CF98">
      <w:pPr>
        <w:spacing w:line="240" w:lineRule="auto"/>
        <w:jc w:val="center"/>
        <w:rPr>
          <w:i/>
          <w:sz w:val="20"/>
          <w:szCs w:val="20"/>
        </w:rPr>
      </w:pPr>
      <w:r w:rsidRPr="00864AD5">
        <w:rPr>
          <w:i/>
          <w:sz w:val="20"/>
          <w:szCs w:val="20"/>
        </w:rPr>
        <w:t xml:space="preserve">A Division of Speed Wrench, Inc. </w:t>
      </w:r>
    </w:p>
    <w:p w:rsidR="00902966" w:rsidP="00902966" w:rsidRDefault="00902966" w14:paraId="0C6CECD0" w14:textId="2ED5D66B">
      <w:pPr>
        <w:spacing w:line="240" w:lineRule="auto"/>
        <w:jc w:val="center"/>
        <w:rPr>
          <w:b/>
          <w:sz w:val="20"/>
          <w:szCs w:val="20"/>
        </w:rPr>
      </w:pPr>
    </w:p>
    <w:p w:rsidR="00864AD5" w:rsidP="00820F42" w:rsidRDefault="00864AD5" w14:paraId="1BF536A4" w14:textId="77777777">
      <w:pPr>
        <w:spacing w:line="240" w:lineRule="auto"/>
        <w:jc w:val="center"/>
        <w:rPr>
          <w:b/>
          <w:sz w:val="20"/>
          <w:szCs w:val="20"/>
          <w:u w:val="single"/>
        </w:rPr>
      </w:pPr>
    </w:p>
    <w:p w:rsidR="00902966" w:rsidP="00820F42" w:rsidRDefault="00B363D8" w14:paraId="56C488DE" w14:textId="555D7AE0">
      <w:pPr>
        <w:spacing w:line="240" w:lineRule="auto"/>
        <w:jc w:val="center"/>
        <w:rPr>
          <w:b/>
          <w:sz w:val="20"/>
          <w:szCs w:val="20"/>
          <w:u w:val="single"/>
        </w:rPr>
      </w:pPr>
      <w:r>
        <w:rPr>
          <w:b/>
          <w:sz w:val="20"/>
          <w:szCs w:val="20"/>
          <w:u w:val="single"/>
        </w:rPr>
        <w:t xml:space="preserve">STANDARD </w:t>
      </w:r>
      <w:r w:rsidR="00864AD5">
        <w:rPr>
          <w:b/>
          <w:sz w:val="20"/>
          <w:szCs w:val="20"/>
          <w:u w:val="single"/>
        </w:rPr>
        <w:t>TERMS AND CONDITIONS</w:t>
      </w:r>
      <w:r w:rsidR="00F47E70">
        <w:rPr>
          <w:b/>
          <w:sz w:val="20"/>
          <w:szCs w:val="20"/>
          <w:u w:val="single"/>
        </w:rPr>
        <w:t xml:space="preserve"> OF SERVICE</w:t>
      </w:r>
    </w:p>
    <w:p w:rsidR="00864AD5" w:rsidP="00820F42" w:rsidRDefault="00864AD5" w14:paraId="57180E6B" w14:textId="77777777">
      <w:pPr>
        <w:spacing w:line="240" w:lineRule="auto"/>
        <w:jc w:val="center"/>
        <w:rPr>
          <w:b/>
          <w:sz w:val="20"/>
          <w:szCs w:val="20"/>
          <w:u w:val="single"/>
        </w:rPr>
      </w:pPr>
    </w:p>
    <w:p w:rsidR="00902966" w:rsidP="00902966" w:rsidRDefault="00902966" w14:paraId="43DD9D92" w14:textId="77777777">
      <w:pPr>
        <w:spacing w:line="240" w:lineRule="auto"/>
        <w:jc w:val="center"/>
        <w:rPr>
          <w:sz w:val="20"/>
          <w:szCs w:val="20"/>
        </w:rPr>
        <w:sectPr w:rsidR="00902966" w:rsidSect="00C7715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8E4886" w:rsidP="004176A5" w:rsidRDefault="008E4886" w14:paraId="4E25F886" w14:textId="2D7B82E4">
      <w:pPr>
        <w:spacing w:before="240" w:line="240" w:lineRule="auto"/>
        <w:ind w:left="540" w:hanging="540"/>
        <w:jc w:val="both"/>
        <w:rPr>
          <w:sz w:val="20"/>
          <w:szCs w:val="20"/>
        </w:rPr>
      </w:pPr>
      <w:r w:rsidRPr="008E4886">
        <w:rPr>
          <w:sz w:val="20"/>
          <w:szCs w:val="20"/>
        </w:rPr>
        <w:t>1</w:t>
      </w:r>
      <w:r>
        <w:rPr>
          <w:sz w:val="20"/>
          <w:szCs w:val="20"/>
        </w:rPr>
        <w:tab/>
      </w:r>
      <w:r w:rsidR="006F51B9">
        <w:rPr>
          <w:sz w:val="20"/>
          <w:szCs w:val="20"/>
          <w:u w:val="single"/>
        </w:rPr>
        <w:t>Applicability and Scope</w:t>
      </w:r>
    </w:p>
    <w:p w:rsidR="00820F42" w:rsidP="00B12CE3" w:rsidRDefault="008E4886" w14:paraId="20877B2B" w14:textId="31A328EC">
      <w:pPr>
        <w:spacing w:before="240" w:line="240" w:lineRule="auto"/>
        <w:ind w:left="540" w:hanging="540"/>
        <w:jc w:val="both"/>
        <w:rPr>
          <w:sz w:val="20"/>
          <w:szCs w:val="20"/>
        </w:rPr>
      </w:pPr>
      <w:r w:rsidRPr="008E4886">
        <w:rPr>
          <w:sz w:val="20"/>
          <w:szCs w:val="20"/>
        </w:rPr>
        <w:t>1</w:t>
      </w:r>
      <w:r>
        <w:rPr>
          <w:sz w:val="20"/>
          <w:szCs w:val="20"/>
        </w:rPr>
        <w:t>.1</w:t>
      </w:r>
      <w:r>
        <w:rPr>
          <w:sz w:val="20"/>
          <w:szCs w:val="20"/>
        </w:rPr>
        <w:tab/>
      </w:r>
      <w:r w:rsidR="006F51B9">
        <w:rPr>
          <w:sz w:val="20"/>
          <w:szCs w:val="20"/>
        </w:rPr>
        <w:t xml:space="preserve">These </w:t>
      </w:r>
      <w:r w:rsidR="00336CF3">
        <w:rPr>
          <w:sz w:val="20"/>
          <w:szCs w:val="20"/>
        </w:rPr>
        <w:t>General</w:t>
      </w:r>
      <w:r w:rsidR="00953F31">
        <w:rPr>
          <w:sz w:val="20"/>
          <w:szCs w:val="20"/>
        </w:rPr>
        <w:t xml:space="preserve"> </w:t>
      </w:r>
      <w:r w:rsidR="006F51B9">
        <w:rPr>
          <w:sz w:val="20"/>
          <w:szCs w:val="20"/>
        </w:rPr>
        <w:t xml:space="preserve">Terms </w:t>
      </w:r>
      <w:r w:rsidR="00336CF3">
        <w:rPr>
          <w:sz w:val="20"/>
          <w:szCs w:val="20"/>
        </w:rPr>
        <w:t xml:space="preserve">and Conditions </w:t>
      </w:r>
      <w:r w:rsidR="006F51B9">
        <w:rPr>
          <w:sz w:val="20"/>
          <w:szCs w:val="20"/>
        </w:rPr>
        <w:t xml:space="preserve">(these “Terms”) </w:t>
      </w:r>
      <w:r w:rsidR="00C96501">
        <w:rPr>
          <w:sz w:val="20"/>
          <w:szCs w:val="20"/>
        </w:rPr>
        <w:t xml:space="preserve">and the </w:t>
      </w:r>
      <w:bookmarkStart w:name="_Hlk199425227" w:id="0"/>
      <w:r w:rsidR="00F47E70">
        <w:rPr>
          <w:sz w:val="20"/>
          <w:szCs w:val="20"/>
        </w:rPr>
        <w:t>Maintenance Service Contract</w:t>
      </w:r>
      <w:r w:rsidR="00C96501">
        <w:rPr>
          <w:sz w:val="20"/>
          <w:szCs w:val="20"/>
        </w:rPr>
        <w:t xml:space="preserve"> </w:t>
      </w:r>
      <w:bookmarkEnd w:id="0"/>
      <w:r w:rsidR="00C96501">
        <w:rPr>
          <w:sz w:val="20"/>
          <w:szCs w:val="20"/>
        </w:rPr>
        <w:t xml:space="preserve">(“Agreement”) </w:t>
      </w:r>
      <w:r w:rsidR="00953F31">
        <w:rPr>
          <w:sz w:val="20"/>
          <w:szCs w:val="20"/>
        </w:rPr>
        <w:t>are the only terms that govern</w:t>
      </w:r>
      <w:r w:rsidR="006F51B9">
        <w:rPr>
          <w:sz w:val="20"/>
          <w:szCs w:val="20"/>
        </w:rPr>
        <w:t xml:space="preserve"> the</w:t>
      </w:r>
      <w:r w:rsidR="00953F31">
        <w:rPr>
          <w:sz w:val="20"/>
          <w:szCs w:val="20"/>
        </w:rPr>
        <w:t xml:space="preserve"> maintenance or </w:t>
      </w:r>
      <w:r w:rsidR="00666AF7">
        <w:rPr>
          <w:sz w:val="20"/>
          <w:szCs w:val="20"/>
        </w:rPr>
        <w:t>other</w:t>
      </w:r>
      <w:r w:rsidR="00953F31">
        <w:rPr>
          <w:sz w:val="20"/>
          <w:szCs w:val="20"/>
        </w:rPr>
        <w:t xml:space="preserve"> services (the “Services”) by</w:t>
      </w:r>
      <w:r w:rsidR="006F51B9">
        <w:rPr>
          <w:sz w:val="20"/>
          <w:szCs w:val="20"/>
        </w:rPr>
        <w:t xml:space="preserve"> </w:t>
      </w:r>
      <w:r w:rsidR="00336CF3">
        <w:rPr>
          <w:sz w:val="20"/>
          <w:szCs w:val="20"/>
        </w:rPr>
        <w:t>Speed Wrench, Inc. d/b/a Speed-Tech Equipment</w:t>
      </w:r>
      <w:r w:rsidR="006F51B9">
        <w:rPr>
          <w:sz w:val="20"/>
          <w:szCs w:val="20"/>
        </w:rPr>
        <w:t xml:space="preserve"> (the “</w:t>
      </w:r>
      <w:r w:rsidR="00E42A7B">
        <w:rPr>
          <w:sz w:val="20"/>
          <w:szCs w:val="20"/>
        </w:rPr>
        <w:t>Speed-Tech</w:t>
      </w:r>
      <w:r w:rsidR="006F51B9">
        <w:rPr>
          <w:sz w:val="20"/>
          <w:szCs w:val="20"/>
        </w:rPr>
        <w:t>”</w:t>
      </w:r>
      <w:r w:rsidR="00953F31">
        <w:rPr>
          <w:sz w:val="20"/>
          <w:szCs w:val="20"/>
        </w:rPr>
        <w:t xml:space="preserve">) </w:t>
      </w:r>
      <w:r w:rsidR="006F51B9">
        <w:rPr>
          <w:sz w:val="20"/>
          <w:szCs w:val="20"/>
        </w:rPr>
        <w:t xml:space="preserve">to the purchaser </w:t>
      </w:r>
      <w:r w:rsidR="00953F31">
        <w:rPr>
          <w:sz w:val="20"/>
          <w:szCs w:val="20"/>
        </w:rPr>
        <w:t>(the “</w:t>
      </w:r>
      <w:r w:rsidR="00E42A7B">
        <w:rPr>
          <w:sz w:val="20"/>
          <w:szCs w:val="20"/>
        </w:rPr>
        <w:t>Customer</w:t>
      </w:r>
      <w:r w:rsidR="00953F31">
        <w:rPr>
          <w:sz w:val="20"/>
          <w:szCs w:val="20"/>
        </w:rPr>
        <w:t xml:space="preserve">”) of those Services. These Terms prevail over any terms and conditions </w:t>
      </w:r>
      <w:r w:rsidR="00666AF7">
        <w:rPr>
          <w:sz w:val="20"/>
          <w:szCs w:val="20"/>
        </w:rPr>
        <w:t xml:space="preserve">proposed by </w:t>
      </w:r>
      <w:r w:rsidR="00E42A7B">
        <w:rPr>
          <w:sz w:val="20"/>
          <w:szCs w:val="20"/>
        </w:rPr>
        <w:t>Customer</w:t>
      </w:r>
      <w:r w:rsidR="00666AF7">
        <w:rPr>
          <w:sz w:val="20"/>
          <w:szCs w:val="20"/>
        </w:rPr>
        <w:t xml:space="preserve"> in any manner</w:t>
      </w:r>
      <w:r w:rsidR="00953F31">
        <w:rPr>
          <w:sz w:val="20"/>
          <w:szCs w:val="20"/>
        </w:rPr>
        <w:t xml:space="preserve">. </w:t>
      </w:r>
      <w:r w:rsidR="00E42A7B">
        <w:rPr>
          <w:sz w:val="20"/>
          <w:szCs w:val="20"/>
        </w:rPr>
        <w:t>P</w:t>
      </w:r>
      <w:r w:rsidR="00666AF7">
        <w:rPr>
          <w:sz w:val="20"/>
          <w:szCs w:val="20"/>
        </w:rPr>
        <w:t xml:space="preserve">erformance of Services, or invoicing for Services after </w:t>
      </w:r>
      <w:r w:rsidR="00E42A7B">
        <w:rPr>
          <w:sz w:val="20"/>
          <w:szCs w:val="20"/>
        </w:rPr>
        <w:t>Customer</w:t>
      </w:r>
      <w:r w:rsidR="00666AF7">
        <w:rPr>
          <w:sz w:val="20"/>
          <w:szCs w:val="20"/>
        </w:rPr>
        <w:t xml:space="preserve"> issues a purchase order or similar document </w:t>
      </w:r>
      <w:r w:rsidR="00953F31">
        <w:rPr>
          <w:sz w:val="20"/>
          <w:szCs w:val="20"/>
        </w:rPr>
        <w:t xml:space="preserve">does not constitute acceptance of </w:t>
      </w:r>
      <w:r w:rsidR="00E42A7B">
        <w:rPr>
          <w:sz w:val="20"/>
          <w:szCs w:val="20"/>
        </w:rPr>
        <w:t>Customer</w:t>
      </w:r>
      <w:r w:rsidR="00666AF7">
        <w:rPr>
          <w:sz w:val="20"/>
          <w:szCs w:val="20"/>
        </w:rPr>
        <w:t xml:space="preserve">’s order or </w:t>
      </w:r>
      <w:r w:rsidR="00953F31">
        <w:rPr>
          <w:sz w:val="20"/>
          <w:szCs w:val="20"/>
        </w:rPr>
        <w:t xml:space="preserve">any of </w:t>
      </w:r>
      <w:r w:rsidR="00E42A7B">
        <w:rPr>
          <w:sz w:val="20"/>
          <w:szCs w:val="20"/>
        </w:rPr>
        <w:t>Customer</w:t>
      </w:r>
      <w:r w:rsidR="00953F31">
        <w:rPr>
          <w:sz w:val="20"/>
          <w:szCs w:val="20"/>
        </w:rPr>
        <w:t>’s terms and conditions and does not serve to modify or amend these Terms.</w:t>
      </w:r>
      <w:r w:rsidR="00F47E70">
        <w:rPr>
          <w:sz w:val="20"/>
          <w:szCs w:val="20"/>
        </w:rPr>
        <w:t xml:space="preserve">  Speed-Tech expressly rejects any terms proposed by Customer, whether in a purchase order or otherwise.</w:t>
      </w:r>
      <w:r w:rsidR="00B12CE3">
        <w:rPr>
          <w:sz w:val="20"/>
          <w:szCs w:val="20"/>
        </w:rPr>
        <w:t xml:space="preserve">  </w:t>
      </w:r>
      <w:r w:rsidRPr="00B12CE3" w:rsidR="00B12CE3">
        <w:rPr>
          <w:sz w:val="20"/>
          <w:szCs w:val="20"/>
        </w:rPr>
        <w:t xml:space="preserve">If </w:t>
      </w:r>
      <w:r w:rsidR="00E42A7B">
        <w:rPr>
          <w:sz w:val="20"/>
          <w:szCs w:val="20"/>
        </w:rPr>
        <w:t>Speed-Tech</w:t>
      </w:r>
      <w:r w:rsidR="00B12CE3">
        <w:rPr>
          <w:sz w:val="20"/>
          <w:szCs w:val="20"/>
        </w:rPr>
        <w:t xml:space="preserve"> is found to have accepted any offer </w:t>
      </w:r>
      <w:r w:rsidR="001F3712">
        <w:rPr>
          <w:sz w:val="20"/>
          <w:szCs w:val="20"/>
        </w:rPr>
        <w:t>made by</w:t>
      </w:r>
      <w:r w:rsidR="00B12CE3">
        <w:rPr>
          <w:sz w:val="20"/>
          <w:szCs w:val="20"/>
        </w:rPr>
        <w:t xml:space="preserve"> </w:t>
      </w:r>
      <w:r w:rsidR="00E42A7B">
        <w:rPr>
          <w:sz w:val="20"/>
          <w:szCs w:val="20"/>
        </w:rPr>
        <w:t>Customer</w:t>
      </w:r>
      <w:r w:rsidR="00B12CE3">
        <w:rPr>
          <w:sz w:val="20"/>
          <w:szCs w:val="20"/>
        </w:rPr>
        <w:t>, such acceptance is expressly limited to these Terms.</w:t>
      </w:r>
      <w:r w:rsidR="00E42A7B">
        <w:rPr>
          <w:sz w:val="20"/>
          <w:szCs w:val="20"/>
        </w:rPr>
        <w:t xml:space="preserve"> </w:t>
      </w:r>
      <w:r w:rsidRPr="00B12CE3" w:rsidR="00B12CE3">
        <w:rPr>
          <w:sz w:val="20"/>
          <w:szCs w:val="20"/>
        </w:rPr>
        <w:t xml:space="preserve">Any additional or different terms in </w:t>
      </w:r>
      <w:r w:rsidR="00E42A7B">
        <w:rPr>
          <w:sz w:val="20"/>
          <w:szCs w:val="20"/>
        </w:rPr>
        <w:t>Customer</w:t>
      </w:r>
      <w:r w:rsidR="00B12CE3">
        <w:rPr>
          <w:sz w:val="20"/>
          <w:szCs w:val="20"/>
        </w:rPr>
        <w:t xml:space="preserve">’s </w:t>
      </w:r>
      <w:r w:rsidRPr="00B12CE3" w:rsidR="00B12CE3">
        <w:rPr>
          <w:sz w:val="20"/>
          <w:szCs w:val="20"/>
        </w:rPr>
        <w:t>offer or proposal shall be deemed material and are</w:t>
      </w:r>
      <w:r w:rsidR="00135606">
        <w:rPr>
          <w:sz w:val="20"/>
          <w:szCs w:val="20"/>
        </w:rPr>
        <w:t xml:space="preserve"> </w:t>
      </w:r>
      <w:r w:rsidRPr="00B12CE3" w:rsidR="00B12CE3">
        <w:rPr>
          <w:sz w:val="20"/>
          <w:szCs w:val="20"/>
        </w:rPr>
        <w:t xml:space="preserve">hereby objected to and rejected by </w:t>
      </w:r>
      <w:r w:rsidR="00E42A7B">
        <w:rPr>
          <w:sz w:val="20"/>
          <w:szCs w:val="20"/>
        </w:rPr>
        <w:t>Speed-Tech</w:t>
      </w:r>
      <w:r w:rsidRPr="00B12CE3" w:rsidR="00B12CE3">
        <w:rPr>
          <w:sz w:val="20"/>
          <w:szCs w:val="20"/>
        </w:rPr>
        <w:t>.</w:t>
      </w:r>
    </w:p>
    <w:p w:rsidR="00820F42" w:rsidP="00B12CE3" w:rsidRDefault="00820F42" w14:paraId="0FC61426" w14:textId="137C69E2">
      <w:pPr>
        <w:spacing w:before="240" w:line="240" w:lineRule="auto"/>
        <w:ind w:left="540" w:hanging="540"/>
        <w:jc w:val="both"/>
        <w:rPr>
          <w:sz w:val="20"/>
          <w:szCs w:val="20"/>
        </w:rPr>
      </w:pPr>
      <w:r w:rsidRPr="008E4886">
        <w:rPr>
          <w:sz w:val="20"/>
          <w:szCs w:val="20"/>
        </w:rPr>
        <w:t>1.</w:t>
      </w:r>
      <w:r>
        <w:rPr>
          <w:sz w:val="20"/>
          <w:szCs w:val="20"/>
        </w:rPr>
        <w:t>2</w:t>
      </w:r>
      <w:r>
        <w:rPr>
          <w:sz w:val="20"/>
          <w:szCs w:val="20"/>
        </w:rPr>
        <w:tab/>
      </w:r>
      <w:r w:rsidR="00B12CE3">
        <w:rPr>
          <w:sz w:val="20"/>
          <w:szCs w:val="20"/>
        </w:rPr>
        <w:t xml:space="preserve">Any acceptance of </w:t>
      </w:r>
      <w:r w:rsidR="00F47E70">
        <w:rPr>
          <w:sz w:val="20"/>
          <w:szCs w:val="20"/>
        </w:rPr>
        <w:t>the Agreement</w:t>
      </w:r>
      <w:r w:rsidR="00B12CE3">
        <w:rPr>
          <w:sz w:val="20"/>
          <w:szCs w:val="20"/>
        </w:rPr>
        <w:t xml:space="preserve"> </w:t>
      </w:r>
      <w:r w:rsidR="00666AF7">
        <w:rPr>
          <w:sz w:val="20"/>
          <w:szCs w:val="20"/>
        </w:rPr>
        <w:t xml:space="preserve">is </w:t>
      </w:r>
      <w:r w:rsidR="008D4FA9">
        <w:rPr>
          <w:sz w:val="20"/>
          <w:szCs w:val="20"/>
        </w:rPr>
        <w:t xml:space="preserve">expressly </w:t>
      </w:r>
      <w:r w:rsidR="00B12CE3">
        <w:rPr>
          <w:sz w:val="20"/>
          <w:szCs w:val="20"/>
        </w:rPr>
        <w:t xml:space="preserve">limited to, and </w:t>
      </w:r>
      <w:r w:rsidR="008D4FA9">
        <w:rPr>
          <w:sz w:val="20"/>
          <w:szCs w:val="20"/>
        </w:rPr>
        <w:t>conditioned upon</w:t>
      </w:r>
      <w:r w:rsidR="00B12CE3">
        <w:rPr>
          <w:sz w:val="20"/>
          <w:szCs w:val="20"/>
        </w:rPr>
        <w:t>,</w:t>
      </w:r>
      <w:r w:rsidR="008D4FA9">
        <w:rPr>
          <w:sz w:val="20"/>
          <w:szCs w:val="20"/>
        </w:rPr>
        <w:t xml:space="preserve"> </w:t>
      </w:r>
      <w:r w:rsidR="00E42A7B">
        <w:rPr>
          <w:sz w:val="20"/>
          <w:szCs w:val="20"/>
        </w:rPr>
        <w:t>Customer</w:t>
      </w:r>
      <w:r w:rsidR="008D4FA9">
        <w:rPr>
          <w:sz w:val="20"/>
          <w:szCs w:val="20"/>
        </w:rPr>
        <w:t xml:space="preserve">’s assent to these Terms. </w:t>
      </w:r>
      <w:r w:rsidR="00AF291E">
        <w:rPr>
          <w:sz w:val="20"/>
          <w:szCs w:val="20"/>
        </w:rPr>
        <w:t xml:space="preserve">The </w:t>
      </w:r>
      <w:r w:rsidR="00CD7F19">
        <w:rPr>
          <w:sz w:val="20"/>
          <w:szCs w:val="20"/>
        </w:rPr>
        <w:t xml:space="preserve">contract formed by </w:t>
      </w:r>
      <w:r w:rsidR="00F47E70">
        <w:rPr>
          <w:sz w:val="20"/>
          <w:szCs w:val="20"/>
        </w:rPr>
        <w:t>the Agreement</w:t>
      </w:r>
      <w:r w:rsidR="00CD7F19">
        <w:rPr>
          <w:sz w:val="20"/>
          <w:szCs w:val="20"/>
        </w:rPr>
        <w:t xml:space="preserve"> and these </w:t>
      </w:r>
      <w:r w:rsidR="00F47E70">
        <w:rPr>
          <w:sz w:val="20"/>
          <w:szCs w:val="20"/>
        </w:rPr>
        <w:t>T</w:t>
      </w:r>
      <w:r w:rsidR="00CD7F19">
        <w:rPr>
          <w:sz w:val="20"/>
          <w:szCs w:val="20"/>
        </w:rPr>
        <w:t xml:space="preserve">erms (or otherwise between </w:t>
      </w:r>
      <w:r w:rsidR="00E42A7B">
        <w:rPr>
          <w:sz w:val="20"/>
          <w:szCs w:val="20"/>
        </w:rPr>
        <w:t>Customer</w:t>
      </w:r>
      <w:r w:rsidR="00CD7F19">
        <w:rPr>
          <w:sz w:val="20"/>
          <w:szCs w:val="20"/>
        </w:rPr>
        <w:t xml:space="preserve"> and </w:t>
      </w:r>
      <w:r w:rsidR="00E42A7B">
        <w:rPr>
          <w:sz w:val="20"/>
          <w:szCs w:val="20"/>
        </w:rPr>
        <w:t>Speed-Tech</w:t>
      </w:r>
      <w:r w:rsidR="00CD7F19">
        <w:rPr>
          <w:sz w:val="20"/>
          <w:szCs w:val="20"/>
        </w:rPr>
        <w:t xml:space="preserve">) </w:t>
      </w:r>
      <w:r w:rsidR="00AF291E">
        <w:rPr>
          <w:sz w:val="20"/>
          <w:szCs w:val="20"/>
        </w:rPr>
        <w:t xml:space="preserve">will be referred </w:t>
      </w:r>
      <w:r w:rsidR="00F47E70">
        <w:rPr>
          <w:sz w:val="20"/>
          <w:szCs w:val="20"/>
        </w:rPr>
        <w:t>the “Contract.”</w:t>
      </w:r>
    </w:p>
    <w:p w:rsidR="00CC0BBF" w:rsidP="00CC0BBF" w:rsidRDefault="00CC0BBF" w14:paraId="1061CBFF" w14:textId="24C062F4">
      <w:pPr>
        <w:spacing w:before="240" w:line="240" w:lineRule="auto"/>
        <w:ind w:left="540" w:hanging="540"/>
        <w:jc w:val="both"/>
        <w:rPr>
          <w:sz w:val="20"/>
          <w:szCs w:val="20"/>
        </w:rPr>
      </w:pPr>
      <w:r w:rsidRPr="008E4886">
        <w:rPr>
          <w:sz w:val="20"/>
          <w:szCs w:val="20"/>
        </w:rPr>
        <w:t>1.</w:t>
      </w:r>
      <w:r>
        <w:rPr>
          <w:sz w:val="20"/>
          <w:szCs w:val="20"/>
        </w:rPr>
        <w:t>3</w:t>
      </w:r>
      <w:r>
        <w:rPr>
          <w:sz w:val="20"/>
          <w:szCs w:val="20"/>
        </w:rPr>
        <w:tab/>
      </w:r>
      <w:r w:rsidR="00E42A7B">
        <w:rPr>
          <w:sz w:val="20"/>
          <w:szCs w:val="20"/>
        </w:rPr>
        <w:t>Customer</w:t>
      </w:r>
      <w:r>
        <w:rPr>
          <w:sz w:val="20"/>
          <w:szCs w:val="20"/>
        </w:rPr>
        <w:t xml:space="preserve"> agrees that </w:t>
      </w:r>
      <w:r w:rsidR="00F47E70">
        <w:rPr>
          <w:sz w:val="20"/>
          <w:szCs w:val="20"/>
        </w:rPr>
        <w:t>the Agreement and these</w:t>
      </w:r>
      <w:r>
        <w:rPr>
          <w:sz w:val="20"/>
          <w:szCs w:val="20"/>
        </w:rPr>
        <w:t xml:space="preserve"> Terms are the exclusive statement of the terms and conditions of the </w:t>
      </w:r>
      <w:r w:rsidR="00F47E70">
        <w:rPr>
          <w:sz w:val="20"/>
          <w:szCs w:val="20"/>
        </w:rPr>
        <w:t>Contract</w:t>
      </w:r>
      <w:r>
        <w:rPr>
          <w:sz w:val="20"/>
          <w:szCs w:val="20"/>
        </w:rPr>
        <w:t xml:space="preserve"> and that they supersede all proposals and other communications between the parties, oral or written.</w:t>
      </w:r>
    </w:p>
    <w:p w:rsidR="00820F42" w:rsidP="004176A5" w:rsidRDefault="00820F42" w14:paraId="65916B74" w14:textId="022C2DEE">
      <w:pPr>
        <w:spacing w:before="240" w:line="240" w:lineRule="auto"/>
        <w:ind w:left="540" w:hanging="540"/>
        <w:jc w:val="both"/>
        <w:rPr>
          <w:sz w:val="20"/>
          <w:szCs w:val="20"/>
        </w:rPr>
      </w:pPr>
      <w:r>
        <w:rPr>
          <w:sz w:val="20"/>
          <w:szCs w:val="20"/>
        </w:rPr>
        <w:t>2</w:t>
      </w:r>
      <w:r>
        <w:rPr>
          <w:sz w:val="20"/>
          <w:szCs w:val="20"/>
        </w:rPr>
        <w:tab/>
      </w:r>
      <w:r w:rsidRPr="000C055C" w:rsidR="000C055C">
        <w:rPr>
          <w:sz w:val="20"/>
          <w:szCs w:val="20"/>
          <w:u w:val="single"/>
        </w:rPr>
        <w:t>Quantity,</w:t>
      </w:r>
      <w:r w:rsidR="002B1A5E">
        <w:rPr>
          <w:sz w:val="20"/>
          <w:szCs w:val="20"/>
          <w:u w:val="single"/>
        </w:rPr>
        <w:t xml:space="preserve"> Term,</w:t>
      </w:r>
      <w:r w:rsidRPr="000C055C" w:rsidR="000C055C">
        <w:rPr>
          <w:sz w:val="20"/>
          <w:szCs w:val="20"/>
          <w:u w:val="single"/>
        </w:rPr>
        <w:t xml:space="preserve"> </w:t>
      </w:r>
      <w:r w:rsidR="008D4FA9">
        <w:rPr>
          <w:sz w:val="20"/>
          <w:szCs w:val="20"/>
          <w:u w:val="single"/>
        </w:rPr>
        <w:t>Prices, Invoices, and Payment</w:t>
      </w:r>
    </w:p>
    <w:p w:rsidR="00820F42" w:rsidP="004176A5" w:rsidRDefault="00820F42" w14:paraId="16D42B51" w14:textId="6BF1B8A8">
      <w:pPr>
        <w:spacing w:before="240" w:line="240" w:lineRule="auto"/>
        <w:ind w:left="540" w:hanging="540"/>
        <w:jc w:val="both"/>
        <w:rPr>
          <w:sz w:val="20"/>
          <w:szCs w:val="20"/>
        </w:rPr>
      </w:pPr>
      <w:r>
        <w:rPr>
          <w:sz w:val="20"/>
          <w:szCs w:val="20"/>
        </w:rPr>
        <w:t>2.1</w:t>
      </w:r>
      <w:r>
        <w:rPr>
          <w:sz w:val="20"/>
          <w:szCs w:val="20"/>
        </w:rPr>
        <w:tab/>
      </w:r>
      <w:r w:rsidR="008D4FA9">
        <w:rPr>
          <w:sz w:val="20"/>
          <w:szCs w:val="20"/>
        </w:rPr>
        <w:t xml:space="preserve">Prices quoted are only for the Services specifically referenced in </w:t>
      </w:r>
      <w:r w:rsidR="00F47E70">
        <w:rPr>
          <w:sz w:val="20"/>
          <w:szCs w:val="20"/>
        </w:rPr>
        <w:t>the Contract</w:t>
      </w:r>
      <w:r w:rsidR="008D4FA9">
        <w:rPr>
          <w:sz w:val="20"/>
          <w:szCs w:val="20"/>
        </w:rPr>
        <w:t>.</w:t>
      </w:r>
      <w:r w:rsidRPr="00E42A7B" w:rsidR="00E42A7B">
        <w:t xml:space="preserve"> </w:t>
      </w:r>
      <w:r w:rsidR="00F47E70">
        <w:rPr>
          <w:sz w:val="20"/>
          <w:szCs w:val="20"/>
        </w:rPr>
        <w:t xml:space="preserve">Speed-Tech may increase prices on thirty (30) days written notice to Customer. </w:t>
      </w:r>
      <w:r w:rsidRPr="00C96501" w:rsidR="00C96501">
        <w:rPr>
          <w:sz w:val="20"/>
          <w:szCs w:val="20"/>
        </w:rPr>
        <w:t xml:space="preserve">  </w:t>
      </w:r>
    </w:p>
    <w:p w:rsidR="00BE38D7" w:rsidP="00550DBF" w:rsidRDefault="00BE38D7" w14:paraId="74497966" w14:textId="3F90CFC7">
      <w:pPr>
        <w:spacing w:before="240" w:line="240" w:lineRule="auto"/>
        <w:ind w:left="540" w:hanging="540"/>
        <w:jc w:val="both"/>
        <w:rPr>
          <w:sz w:val="20"/>
          <w:szCs w:val="20"/>
        </w:rPr>
      </w:pPr>
      <w:r>
        <w:rPr>
          <w:sz w:val="20"/>
          <w:szCs w:val="20"/>
        </w:rPr>
        <w:t>2</w:t>
      </w:r>
      <w:r w:rsidRPr="008E4886">
        <w:rPr>
          <w:sz w:val="20"/>
          <w:szCs w:val="20"/>
        </w:rPr>
        <w:t>.</w:t>
      </w:r>
      <w:r>
        <w:rPr>
          <w:sz w:val="20"/>
          <w:szCs w:val="20"/>
        </w:rPr>
        <w:t>3</w:t>
      </w:r>
      <w:r>
        <w:rPr>
          <w:sz w:val="20"/>
          <w:szCs w:val="20"/>
        </w:rPr>
        <w:tab/>
      </w:r>
      <w:r w:rsidRPr="00C96501" w:rsidR="00C96501">
        <w:rPr>
          <w:sz w:val="20"/>
          <w:szCs w:val="20"/>
        </w:rPr>
        <w:t>Payment will be due as stated on the invoice or, in the absence of a stated due date, net thirty (30) days from the date of the invoice. If there is no date on the invoice, payment will be due within thirty (30) days of the performance of the Services being invoiced.</w:t>
      </w:r>
    </w:p>
    <w:p w:rsidR="00820F42" w:rsidP="004176A5" w:rsidRDefault="00820F42" w14:paraId="4A84371D" w14:textId="6A5777EB">
      <w:pPr>
        <w:spacing w:before="240" w:line="240" w:lineRule="auto"/>
        <w:ind w:left="540" w:hanging="540"/>
        <w:jc w:val="both"/>
        <w:rPr>
          <w:sz w:val="20"/>
          <w:szCs w:val="20"/>
        </w:rPr>
      </w:pPr>
      <w:r>
        <w:rPr>
          <w:sz w:val="20"/>
          <w:szCs w:val="20"/>
        </w:rPr>
        <w:t>2</w:t>
      </w:r>
      <w:r w:rsidRPr="008E4886">
        <w:rPr>
          <w:sz w:val="20"/>
          <w:szCs w:val="20"/>
        </w:rPr>
        <w:t>.</w:t>
      </w:r>
      <w:r w:rsidR="00BE38D7">
        <w:rPr>
          <w:sz w:val="20"/>
          <w:szCs w:val="20"/>
        </w:rPr>
        <w:t>4</w:t>
      </w:r>
      <w:r>
        <w:rPr>
          <w:sz w:val="20"/>
          <w:szCs w:val="20"/>
        </w:rPr>
        <w:tab/>
      </w:r>
      <w:r w:rsidRPr="00C96501" w:rsidR="00C96501">
        <w:rPr>
          <w:sz w:val="20"/>
          <w:szCs w:val="20"/>
        </w:rPr>
        <w:t xml:space="preserve">Customer will pay interest on all late payments at the lesser rate of 1.5% per month, or the highest rate permissible under applicable law, calculated daily and compounded monthly. Customer will reimburse Speed-Tech for all costs incurred in collecting any late payments, including, without limitation, Speed-Tech’s actual attorneys’ fees and all costs of litigation. In addition to all other remedies available under these Terms or at law (which Speed-Tech does not waive by the exercise of any rights hereunder), Speed-Tech is entitled to suspend the performance of any Services if Customer fails to pay any amount due to Speed-Tech, regardless of whether the amount owed is in connection with the same Services.   </w:t>
      </w:r>
    </w:p>
    <w:p w:rsidR="005D755B" w:rsidP="005D755B" w:rsidRDefault="00820F42" w14:paraId="50ADB4B9" w14:textId="380C1327">
      <w:pPr>
        <w:spacing w:before="240" w:line="240" w:lineRule="auto"/>
        <w:ind w:left="540" w:hanging="540"/>
        <w:jc w:val="both"/>
        <w:rPr>
          <w:sz w:val="20"/>
          <w:szCs w:val="20"/>
        </w:rPr>
      </w:pPr>
      <w:r>
        <w:rPr>
          <w:sz w:val="20"/>
          <w:szCs w:val="20"/>
        </w:rPr>
        <w:t>2</w:t>
      </w:r>
      <w:r w:rsidRPr="008E4886">
        <w:rPr>
          <w:sz w:val="20"/>
          <w:szCs w:val="20"/>
        </w:rPr>
        <w:t>.</w:t>
      </w:r>
      <w:r w:rsidR="00BE38D7">
        <w:rPr>
          <w:sz w:val="20"/>
          <w:szCs w:val="20"/>
        </w:rPr>
        <w:t>5</w:t>
      </w:r>
      <w:r>
        <w:rPr>
          <w:sz w:val="20"/>
          <w:szCs w:val="20"/>
        </w:rPr>
        <w:tab/>
      </w:r>
      <w:r w:rsidR="007F72C7">
        <w:rPr>
          <w:sz w:val="20"/>
          <w:szCs w:val="20"/>
        </w:rPr>
        <w:t xml:space="preserve">If at any time </w:t>
      </w:r>
      <w:r w:rsidR="00E42A7B">
        <w:rPr>
          <w:sz w:val="20"/>
          <w:szCs w:val="20"/>
        </w:rPr>
        <w:t>Speed-Tech</w:t>
      </w:r>
      <w:r w:rsidR="007F72C7">
        <w:rPr>
          <w:sz w:val="20"/>
          <w:szCs w:val="20"/>
        </w:rPr>
        <w:t xml:space="preserve"> determines that </w:t>
      </w:r>
      <w:r w:rsidR="00E42A7B">
        <w:rPr>
          <w:sz w:val="20"/>
          <w:szCs w:val="20"/>
        </w:rPr>
        <w:t>Customer</w:t>
      </w:r>
      <w:r w:rsidR="007F72C7">
        <w:rPr>
          <w:sz w:val="20"/>
          <w:szCs w:val="20"/>
        </w:rPr>
        <w:t xml:space="preserve">’s financial condition or credit </w:t>
      </w:r>
      <w:r w:rsidR="008A073E">
        <w:rPr>
          <w:sz w:val="20"/>
          <w:szCs w:val="20"/>
        </w:rPr>
        <w:t xml:space="preserve">is or has become impaired or otherwise unsatisfactory to </w:t>
      </w:r>
      <w:r w:rsidR="00E42A7B">
        <w:rPr>
          <w:sz w:val="20"/>
          <w:szCs w:val="20"/>
        </w:rPr>
        <w:t>Speed-Tech</w:t>
      </w:r>
      <w:r w:rsidR="008A073E">
        <w:rPr>
          <w:sz w:val="20"/>
          <w:szCs w:val="20"/>
        </w:rPr>
        <w:t xml:space="preserve">, </w:t>
      </w:r>
      <w:r w:rsidR="00E42A7B">
        <w:rPr>
          <w:sz w:val="20"/>
          <w:szCs w:val="20"/>
        </w:rPr>
        <w:t>Speed-Tech</w:t>
      </w:r>
      <w:r w:rsidR="008A073E">
        <w:rPr>
          <w:sz w:val="20"/>
          <w:szCs w:val="20"/>
        </w:rPr>
        <w:t xml:space="preserve"> may require proof of financial solvency, advance cash payments, shortened payment terms, posting o</w:t>
      </w:r>
      <w:r w:rsidR="00135606">
        <w:rPr>
          <w:sz w:val="20"/>
          <w:szCs w:val="20"/>
        </w:rPr>
        <w:t>f</w:t>
      </w:r>
      <w:r w:rsidR="008A073E">
        <w:rPr>
          <w:sz w:val="20"/>
          <w:szCs w:val="20"/>
        </w:rPr>
        <w:t xml:space="preserve"> satisfactory security, or other similar financial accommodations. </w:t>
      </w:r>
      <w:r w:rsidR="00E42A7B">
        <w:rPr>
          <w:sz w:val="20"/>
          <w:szCs w:val="20"/>
        </w:rPr>
        <w:t>Customer</w:t>
      </w:r>
      <w:r w:rsidR="008A073E">
        <w:rPr>
          <w:sz w:val="20"/>
          <w:szCs w:val="20"/>
        </w:rPr>
        <w:t xml:space="preserve"> agrees that </w:t>
      </w:r>
      <w:r w:rsidR="00E42A7B">
        <w:rPr>
          <w:sz w:val="20"/>
          <w:szCs w:val="20"/>
        </w:rPr>
        <w:t>Speed-Tech</w:t>
      </w:r>
      <w:r w:rsidR="008A073E">
        <w:rPr>
          <w:sz w:val="20"/>
          <w:szCs w:val="20"/>
        </w:rPr>
        <w:t xml:space="preserve"> may withhold </w:t>
      </w:r>
      <w:r w:rsidR="00B84DEB">
        <w:rPr>
          <w:sz w:val="20"/>
          <w:szCs w:val="20"/>
        </w:rPr>
        <w:t>delivery</w:t>
      </w:r>
      <w:r w:rsidR="008A073E">
        <w:rPr>
          <w:sz w:val="20"/>
          <w:szCs w:val="20"/>
        </w:rPr>
        <w:t xml:space="preserve"> </w:t>
      </w:r>
      <w:r w:rsidR="00B84DEB">
        <w:rPr>
          <w:sz w:val="20"/>
          <w:szCs w:val="20"/>
        </w:rPr>
        <w:t>the performance of any Services</w:t>
      </w:r>
      <w:r w:rsidR="008A073E">
        <w:rPr>
          <w:sz w:val="20"/>
          <w:szCs w:val="20"/>
        </w:rPr>
        <w:t xml:space="preserve"> until </w:t>
      </w:r>
      <w:r w:rsidR="00E42A7B">
        <w:rPr>
          <w:sz w:val="20"/>
          <w:szCs w:val="20"/>
        </w:rPr>
        <w:t>Customer</w:t>
      </w:r>
      <w:r w:rsidR="008A073E">
        <w:rPr>
          <w:sz w:val="20"/>
          <w:szCs w:val="20"/>
        </w:rPr>
        <w:t xml:space="preserve"> complies with </w:t>
      </w:r>
      <w:r w:rsidR="00E42A7B">
        <w:rPr>
          <w:sz w:val="20"/>
          <w:szCs w:val="20"/>
        </w:rPr>
        <w:t>Speed-Tech</w:t>
      </w:r>
      <w:r w:rsidR="008A073E">
        <w:rPr>
          <w:sz w:val="20"/>
          <w:szCs w:val="20"/>
        </w:rPr>
        <w:t xml:space="preserve">’s financial requirements. </w:t>
      </w:r>
    </w:p>
    <w:p w:rsidR="00C96501" w:rsidP="00F47E70" w:rsidRDefault="005D755B" w14:paraId="6988C448" w14:textId="2B37B08F">
      <w:pPr>
        <w:spacing w:before="240" w:line="240" w:lineRule="auto"/>
        <w:ind w:left="540" w:hanging="540"/>
        <w:jc w:val="both"/>
        <w:rPr>
          <w:sz w:val="20"/>
          <w:szCs w:val="20"/>
        </w:rPr>
      </w:pPr>
      <w:r>
        <w:rPr>
          <w:sz w:val="20"/>
          <w:szCs w:val="20"/>
        </w:rPr>
        <w:t>2</w:t>
      </w:r>
      <w:r w:rsidRPr="008E4886">
        <w:rPr>
          <w:sz w:val="20"/>
          <w:szCs w:val="20"/>
        </w:rPr>
        <w:t>.</w:t>
      </w:r>
      <w:r w:rsidR="00BE38D7">
        <w:rPr>
          <w:sz w:val="20"/>
          <w:szCs w:val="20"/>
        </w:rPr>
        <w:t>10</w:t>
      </w:r>
      <w:r>
        <w:rPr>
          <w:sz w:val="20"/>
          <w:szCs w:val="20"/>
        </w:rPr>
        <w:tab/>
      </w:r>
      <w:r w:rsidR="00E42A7B">
        <w:rPr>
          <w:sz w:val="20"/>
          <w:szCs w:val="20"/>
        </w:rPr>
        <w:t>Customer</w:t>
      </w:r>
      <w:r w:rsidR="005B6207">
        <w:rPr>
          <w:sz w:val="20"/>
          <w:szCs w:val="20"/>
        </w:rPr>
        <w:t xml:space="preserve"> will not withhold payment of amounts due and payable by reason of any set-off of any claim or dispute with </w:t>
      </w:r>
      <w:r w:rsidR="00E42A7B">
        <w:rPr>
          <w:sz w:val="20"/>
          <w:szCs w:val="20"/>
        </w:rPr>
        <w:t>Speed-Tech</w:t>
      </w:r>
      <w:r w:rsidR="005B6207">
        <w:rPr>
          <w:sz w:val="20"/>
          <w:szCs w:val="20"/>
        </w:rPr>
        <w:t xml:space="preserve">, whether relating to </w:t>
      </w:r>
      <w:r w:rsidR="00E42A7B">
        <w:rPr>
          <w:sz w:val="20"/>
          <w:szCs w:val="20"/>
        </w:rPr>
        <w:t>Speed-Tech</w:t>
      </w:r>
      <w:r w:rsidR="005B6207">
        <w:rPr>
          <w:sz w:val="20"/>
          <w:szCs w:val="20"/>
        </w:rPr>
        <w:t>’s breach, bankruptcy, or otherwise.</w:t>
      </w:r>
    </w:p>
    <w:p w:rsidRPr="00F47E70" w:rsidR="00ED642A" w:rsidP="00F47E70" w:rsidRDefault="00D6584E" w14:paraId="2A216B78" w14:textId="4265F33F">
      <w:pPr>
        <w:spacing w:before="240" w:line="240" w:lineRule="auto"/>
        <w:ind w:left="540" w:hanging="540"/>
        <w:jc w:val="both"/>
        <w:rPr>
          <w:sz w:val="20"/>
          <w:szCs w:val="20"/>
          <w:highlight w:val="yellow"/>
        </w:rPr>
      </w:pPr>
      <w:r>
        <w:rPr>
          <w:sz w:val="20"/>
          <w:szCs w:val="20"/>
        </w:rPr>
        <w:t>3</w:t>
      </w:r>
      <w:r w:rsidR="00820F42">
        <w:rPr>
          <w:sz w:val="20"/>
          <w:szCs w:val="20"/>
        </w:rPr>
        <w:tab/>
      </w:r>
      <w:r w:rsidRPr="00F47E70" w:rsidR="00D02E6B">
        <w:rPr>
          <w:sz w:val="20"/>
          <w:szCs w:val="20"/>
          <w:u w:val="single"/>
        </w:rPr>
        <w:t>Performance of Services</w:t>
      </w:r>
    </w:p>
    <w:p w:rsidR="007D51A9" w:rsidP="00AD1EAB" w:rsidRDefault="007D51A9" w14:paraId="565140E8" w14:textId="7409A5BD">
      <w:pPr>
        <w:spacing w:before="240" w:line="240" w:lineRule="auto"/>
        <w:ind w:left="540" w:hanging="540"/>
        <w:jc w:val="both"/>
        <w:rPr>
          <w:sz w:val="20"/>
          <w:szCs w:val="20"/>
        </w:rPr>
      </w:pPr>
      <w:r>
        <w:rPr>
          <w:sz w:val="20"/>
          <w:szCs w:val="20"/>
        </w:rPr>
        <w:t>3.</w:t>
      </w:r>
      <w:r w:rsidR="00F47E70">
        <w:rPr>
          <w:sz w:val="20"/>
          <w:szCs w:val="20"/>
        </w:rPr>
        <w:t>1</w:t>
      </w:r>
      <w:r>
        <w:rPr>
          <w:sz w:val="20"/>
          <w:szCs w:val="20"/>
        </w:rPr>
        <w:tab/>
        <w:t>Customer</w:t>
      </w:r>
      <w:r w:rsidRPr="007D51A9">
        <w:rPr>
          <w:sz w:val="20"/>
          <w:szCs w:val="20"/>
        </w:rPr>
        <w:t xml:space="preserve"> represent</w:t>
      </w:r>
      <w:r>
        <w:rPr>
          <w:sz w:val="20"/>
          <w:szCs w:val="20"/>
        </w:rPr>
        <w:t>s</w:t>
      </w:r>
      <w:r w:rsidRPr="007D51A9">
        <w:rPr>
          <w:sz w:val="20"/>
          <w:szCs w:val="20"/>
        </w:rPr>
        <w:t>, warrant</w:t>
      </w:r>
      <w:r>
        <w:rPr>
          <w:sz w:val="20"/>
          <w:szCs w:val="20"/>
        </w:rPr>
        <w:t>s,</w:t>
      </w:r>
      <w:r w:rsidRPr="007D51A9">
        <w:rPr>
          <w:sz w:val="20"/>
          <w:szCs w:val="20"/>
        </w:rPr>
        <w:t xml:space="preserve"> and covenant</w:t>
      </w:r>
      <w:r>
        <w:rPr>
          <w:sz w:val="20"/>
          <w:szCs w:val="20"/>
        </w:rPr>
        <w:t>s</w:t>
      </w:r>
      <w:r w:rsidRPr="007D51A9">
        <w:rPr>
          <w:sz w:val="20"/>
          <w:szCs w:val="20"/>
        </w:rPr>
        <w:t xml:space="preserve"> that all of the materials </w:t>
      </w:r>
      <w:r w:rsidR="00470102">
        <w:rPr>
          <w:sz w:val="20"/>
          <w:szCs w:val="20"/>
        </w:rPr>
        <w:t>Customer provides to Speed-Tech</w:t>
      </w:r>
      <w:r w:rsidRPr="007D51A9">
        <w:rPr>
          <w:sz w:val="20"/>
          <w:szCs w:val="20"/>
        </w:rPr>
        <w:t xml:space="preserve"> </w:t>
      </w:r>
      <w:r w:rsidR="00470102">
        <w:rPr>
          <w:sz w:val="20"/>
          <w:szCs w:val="20"/>
        </w:rPr>
        <w:t>or placed in</w:t>
      </w:r>
      <w:r w:rsidRPr="007D51A9">
        <w:rPr>
          <w:sz w:val="20"/>
          <w:szCs w:val="20"/>
        </w:rPr>
        <w:t xml:space="preserve"> in </w:t>
      </w:r>
      <w:r w:rsidR="00470102">
        <w:rPr>
          <w:sz w:val="20"/>
          <w:szCs w:val="20"/>
        </w:rPr>
        <w:t xml:space="preserve">Speed-Tech’s </w:t>
      </w:r>
      <w:r w:rsidRPr="007D51A9">
        <w:rPr>
          <w:sz w:val="20"/>
          <w:szCs w:val="20"/>
        </w:rPr>
        <w:t xml:space="preserve">equipment (“Waste”) (i) will not contain any hazardous, radioactive, infectious, or toxic waste or substance that is inappropriate for disposal at a municipal solid waste landfill, and (ii) will not contain any material that </w:t>
      </w:r>
      <w:r w:rsidR="00470102">
        <w:rPr>
          <w:sz w:val="20"/>
          <w:szCs w:val="20"/>
        </w:rPr>
        <w:t>Speed-Tech</w:t>
      </w:r>
      <w:r w:rsidRPr="007D51A9">
        <w:rPr>
          <w:sz w:val="20"/>
          <w:szCs w:val="20"/>
        </w:rPr>
        <w:t xml:space="preserve"> designates as unacceptable in the Agreement</w:t>
      </w:r>
      <w:r w:rsidR="00470102">
        <w:rPr>
          <w:sz w:val="20"/>
          <w:szCs w:val="20"/>
        </w:rPr>
        <w:t xml:space="preserve">, which Speed-Tech reserves the right to </w:t>
      </w:r>
      <w:r w:rsidRPr="007D51A9">
        <w:rPr>
          <w:sz w:val="20"/>
          <w:szCs w:val="20"/>
        </w:rPr>
        <w:t>amend</w:t>
      </w:r>
      <w:r w:rsidR="00470102">
        <w:rPr>
          <w:sz w:val="20"/>
          <w:szCs w:val="20"/>
        </w:rPr>
        <w:t xml:space="preserve"> in its sole </w:t>
      </w:r>
      <w:r w:rsidRPr="007D51A9">
        <w:rPr>
          <w:sz w:val="20"/>
          <w:szCs w:val="20"/>
        </w:rPr>
        <w:t>discretion. Waste which meets these requirements shall be “Acceptable Waste</w:t>
      </w:r>
      <w:r w:rsidR="00470102">
        <w:rPr>
          <w:sz w:val="20"/>
          <w:szCs w:val="20"/>
        </w:rPr>
        <w:t>.</w:t>
      </w:r>
      <w:r w:rsidRPr="007D51A9">
        <w:rPr>
          <w:sz w:val="20"/>
          <w:szCs w:val="20"/>
        </w:rPr>
        <w:t xml:space="preserve">” </w:t>
      </w:r>
      <w:r w:rsidRPr="00470102" w:rsidR="00470102">
        <w:rPr>
          <w:sz w:val="20"/>
          <w:szCs w:val="20"/>
        </w:rPr>
        <w:t xml:space="preserve">All other waste, including any </w:t>
      </w:r>
      <w:r w:rsidR="00470102">
        <w:rPr>
          <w:sz w:val="20"/>
          <w:szCs w:val="20"/>
        </w:rPr>
        <w:t xml:space="preserve">waste that is </w:t>
      </w:r>
      <w:r w:rsidRPr="00470102" w:rsidR="00470102">
        <w:rPr>
          <w:sz w:val="20"/>
          <w:szCs w:val="20"/>
        </w:rPr>
        <w:t xml:space="preserve">comingled with prohibited materials, is “Unacceptable Waste.” Speed-Tech </w:t>
      </w:r>
      <w:r w:rsidR="00470102">
        <w:rPr>
          <w:sz w:val="20"/>
          <w:szCs w:val="20"/>
        </w:rPr>
        <w:t>reserves the right to</w:t>
      </w:r>
      <w:r w:rsidRPr="00470102" w:rsidR="00470102">
        <w:rPr>
          <w:sz w:val="20"/>
          <w:szCs w:val="20"/>
        </w:rPr>
        <w:t xml:space="preserve"> designate</w:t>
      </w:r>
      <w:r w:rsidR="00470102">
        <w:rPr>
          <w:sz w:val="20"/>
          <w:szCs w:val="20"/>
        </w:rPr>
        <w:t xml:space="preserve"> any</w:t>
      </w:r>
      <w:r w:rsidRPr="00470102" w:rsidR="00470102">
        <w:rPr>
          <w:sz w:val="20"/>
          <w:szCs w:val="20"/>
        </w:rPr>
        <w:t xml:space="preserve"> waste </w:t>
      </w:r>
      <w:r w:rsidR="00470102">
        <w:rPr>
          <w:sz w:val="20"/>
          <w:szCs w:val="20"/>
        </w:rPr>
        <w:t>“</w:t>
      </w:r>
      <w:r w:rsidRPr="00470102" w:rsidR="00470102">
        <w:rPr>
          <w:sz w:val="20"/>
          <w:szCs w:val="20"/>
        </w:rPr>
        <w:t>Unacceptable</w:t>
      </w:r>
      <w:r w:rsidR="00470102">
        <w:rPr>
          <w:sz w:val="20"/>
          <w:szCs w:val="20"/>
        </w:rPr>
        <w:t xml:space="preserve"> Waste.”</w:t>
      </w:r>
    </w:p>
    <w:p w:rsidR="00470102" w:rsidP="00AD1EAB" w:rsidRDefault="00470102" w14:paraId="1318875F" w14:textId="3D1C9E95">
      <w:pPr>
        <w:spacing w:before="240" w:line="240" w:lineRule="auto"/>
        <w:ind w:left="540" w:hanging="540"/>
        <w:jc w:val="both"/>
        <w:rPr>
          <w:sz w:val="20"/>
          <w:szCs w:val="20"/>
        </w:rPr>
      </w:pPr>
      <w:r>
        <w:rPr>
          <w:sz w:val="20"/>
          <w:szCs w:val="20"/>
        </w:rPr>
        <w:t>3.3</w:t>
      </w:r>
      <w:r>
        <w:rPr>
          <w:sz w:val="20"/>
          <w:szCs w:val="20"/>
        </w:rPr>
        <w:tab/>
        <w:t>Speed-Tech</w:t>
      </w:r>
      <w:r w:rsidRPr="00470102">
        <w:rPr>
          <w:sz w:val="20"/>
          <w:szCs w:val="20"/>
        </w:rPr>
        <w:t xml:space="preserve"> shall have the right, but not the obligation, to (i) refuse or reject any Waste at any time and at </w:t>
      </w:r>
      <w:r>
        <w:rPr>
          <w:sz w:val="20"/>
          <w:szCs w:val="20"/>
        </w:rPr>
        <w:t>Speed-Tech</w:t>
      </w:r>
      <w:r w:rsidRPr="00470102">
        <w:rPr>
          <w:sz w:val="20"/>
          <w:szCs w:val="20"/>
        </w:rPr>
        <w:t xml:space="preserve">’s </w:t>
      </w:r>
      <w:r w:rsidRPr="00470102">
        <w:rPr>
          <w:sz w:val="20"/>
          <w:szCs w:val="20"/>
        </w:rPr>
        <w:lastRenderedPageBreak/>
        <w:t xml:space="preserve">sole discretion, and (ii) inspect all vehicles and containers of Waste. Title to any and all Unacceptable Waste shall remain </w:t>
      </w:r>
      <w:r>
        <w:rPr>
          <w:sz w:val="20"/>
          <w:szCs w:val="20"/>
        </w:rPr>
        <w:t>Customer</w:t>
      </w:r>
      <w:r w:rsidRPr="00470102">
        <w:rPr>
          <w:sz w:val="20"/>
          <w:szCs w:val="20"/>
        </w:rPr>
        <w:t xml:space="preserve"> at all times.</w:t>
      </w:r>
    </w:p>
    <w:p w:rsidR="00ED642A" w:rsidP="00ED642A" w:rsidRDefault="00470102" w14:paraId="10436BA2" w14:textId="3CA58B86">
      <w:pPr>
        <w:spacing w:before="240" w:line="240" w:lineRule="auto"/>
        <w:ind w:left="540" w:hanging="540"/>
        <w:jc w:val="both"/>
        <w:rPr>
          <w:sz w:val="20"/>
          <w:szCs w:val="20"/>
        </w:rPr>
      </w:pPr>
      <w:r>
        <w:rPr>
          <w:sz w:val="20"/>
          <w:szCs w:val="20"/>
        </w:rPr>
        <w:t>4</w:t>
      </w:r>
      <w:r w:rsidR="00ED642A">
        <w:rPr>
          <w:sz w:val="20"/>
          <w:szCs w:val="20"/>
        </w:rPr>
        <w:tab/>
      </w:r>
      <w:r w:rsidRPr="00820F42" w:rsidR="00ED642A">
        <w:rPr>
          <w:sz w:val="20"/>
          <w:szCs w:val="20"/>
          <w:u w:val="single"/>
        </w:rPr>
        <w:t>T</w:t>
      </w:r>
      <w:r w:rsidR="00AF291E">
        <w:rPr>
          <w:sz w:val="20"/>
          <w:szCs w:val="20"/>
          <w:u w:val="single"/>
        </w:rPr>
        <w:t>ermination</w:t>
      </w:r>
    </w:p>
    <w:p w:rsidR="00ED642A" w:rsidP="00ED642A" w:rsidRDefault="00470102" w14:paraId="0584F129" w14:textId="6A1BEAB1">
      <w:pPr>
        <w:spacing w:before="240" w:line="240" w:lineRule="auto"/>
        <w:ind w:left="540" w:hanging="540"/>
        <w:jc w:val="both"/>
        <w:rPr>
          <w:sz w:val="20"/>
          <w:szCs w:val="20"/>
        </w:rPr>
      </w:pPr>
      <w:r>
        <w:rPr>
          <w:sz w:val="20"/>
          <w:szCs w:val="20"/>
        </w:rPr>
        <w:t>4</w:t>
      </w:r>
      <w:r w:rsidR="00ED642A">
        <w:rPr>
          <w:sz w:val="20"/>
          <w:szCs w:val="20"/>
        </w:rPr>
        <w:t>.1</w:t>
      </w:r>
      <w:r w:rsidR="00ED642A">
        <w:rPr>
          <w:sz w:val="20"/>
          <w:szCs w:val="20"/>
        </w:rPr>
        <w:tab/>
      </w:r>
      <w:r w:rsidR="00AF291E">
        <w:rPr>
          <w:sz w:val="20"/>
          <w:szCs w:val="20"/>
        </w:rPr>
        <w:t>Either party may terminate this Agreement if the other party fails to cure a breach of this Agreement</w:t>
      </w:r>
      <w:r w:rsidR="00F47E70">
        <w:rPr>
          <w:sz w:val="20"/>
          <w:szCs w:val="20"/>
        </w:rPr>
        <w:t xml:space="preserve"> that is subject to cure</w:t>
      </w:r>
      <w:r w:rsidR="00AF291E">
        <w:rPr>
          <w:sz w:val="20"/>
          <w:szCs w:val="20"/>
        </w:rPr>
        <w:t xml:space="preserve"> within thirty (30) days after written notification of the breach has been provided to the breaching party.</w:t>
      </w:r>
      <w:r w:rsidR="00F47E70">
        <w:rPr>
          <w:sz w:val="20"/>
          <w:szCs w:val="20"/>
        </w:rPr>
        <w:t xml:space="preserve">  Provided, however, that if the breach is related to payment, then the cure period shall be five (5) days.</w:t>
      </w:r>
      <w:r w:rsidR="00AF291E">
        <w:rPr>
          <w:sz w:val="20"/>
          <w:szCs w:val="20"/>
        </w:rPr>
        <w:t xml:space="preserve"> </w:t>
      </w:r>
    </w:p>
    <w:p w:rsidR="00ED642A" w:rsidP="00ED642A" w:rsidRDefault="00470102" w14:paraId="58245410" w14:textId="0B77A123">
      <w:pPr>
        <w:spacing w:before="240" w:line="240" w:lineRule="auto"/>
        <w:ind w:left="540" w:hanging="540"/>
        <w:jc w:val="both"/>
        <w:rPr>
          <w:sz w:val="20"/>
          <w:szCs w:val="20"/>
        </w:rPr>
      </w:pPr>
      <w:r>
        <w:rPr>
          <w:sz w:val="20"/>
          <w:szCs w:val="20"/>
        </w:rPr>
        <w:t>4</w:t>
      </w:r>
      <w:r w:rsidRPr="008E4886" w:rsidR="00ED642A">
        <w:rPr>
          <w:sz w:val="20"/>
          <w:szCs w:val="20"/>
        </w:rPr>
        <w:t>.</w:t>
      </w:r>
      <w:r w:rsidR="00ED642A">
        <w:rPr>
          <w:sz w:val="20"/>
          <w:szCs w:val="20"/>
        </w:rPr>
        <w:t>2</w:t>
      </w:r>
      <w:r w:rsidR="00ED642A">
        <w:rPr>
          <w:sz w:val="20"/>
          <w:szCs w:val="20"/>
        </w:rPr>
        <w:tab/>
      </w:r>
      <w:r w:rsidR="00E42A7B">
        <w:rPr>
          <w:sz w:val="20"/>
          <w:szCs w:val="20"/>
        </w:rPr>
        <w:t>Speed-Tech</w:t>
      </w:r>
      <w:r w:rsidR="006A177B">
        <w:rPr>
          <w:sz w:val="20"/>
          <w:szCs w:val="20"/>
        </w:rPr>
        <w:t xml:space="preserve"> may terminate this </w:t>
      </w:r>
      <w:r w:rsidR="00AD1EAB">
        <w:rPr>
          <w:sz w:val="20"/>
          <w:szCs w:val="20"/>
        </w:rPr>
        <w:t>Agreement</w:t>
      </w:r>
      <w:r w:rsidR="006A177B">
        <w:rPr>
          <w:sz w:val="20"/>
          <w:szCs w:val="20"/>
        </w:rPr>
        <w:t xml:space="preserve"> for its convenience, with or without reason, by providing written notice to </w:t>
      </w:r>
      <w:r w:rsidR="00E42A7B">
        <w:rPr>
          <w:sz w:val="20"/>
          <w:szCs w:val="20"/>
        </w:rPr>
        <w:t>Customer</w:t>
      </w:r>
      <w:r w:rsidR="00AF291E">
        <w:rPr>
          <w:sz w:val="20"/>
          <w:szCs w:val="20"/>
        </w:rPr>
        <w:t>.</w:t>
      </w:r>
      <w:r w:rsidR="006A177B">
        <w:rPr>
          <w:sz w:val="20"/>
          <w:szCs w:val="20"/>
        </w:rPr>
        <w:t xml:space="preserve">  </w:t>
      </w:r>
      <w:r w:rsidR="00E42A7B">
        <w:rPr>
          <w:sz w:val="20"/>
          <w:szCs w:val="20"/>
        </w:rPr>
        <w:t>Customer</w:t>
      </w:r>
      <w:r w:rsidR="006A177B">
        <w:rPr>
          <w:sz w:val="20"/>
          <w:szCs w:val="20"/>
        </w:rPr>
        <w:t xml:space="preserve"> may not terminate this </w:t>
      </w:r>
      <w:r w:rsidR="00AD1EAB">
        <w:rPr>
          <w:sz w:val="20"/>
          <w:szCs w:val="20"/>
        </w:rPr>
        <w:t>Agreement</w:t>
      </w:r>
      <w:r w:rsidR="006A177B">
        <w:rPr>
          <w:sz w:val="20"/>
          <w:szCs w:val="20"/>
        </w:rPr>
        <w:t xml:space="preserve"> for convenience, because it is deemed to be a contract of indefinite duration, or for any reason other than an uncured material breach as stated in the section.</w:t>
      </w:r>
    </w:p>
    <w:p w:rsidR="006A177B" w:rsidP="00ED642A" w:rsidRDefault="00470102" w14:paraId="6425FD4A" w14:textId="4C077BC4">
      <w:pPr>
        <w:spacing w:before="240" w:line="240" w:lineRule="auto"/>
        <w:ind w:left="540" w:hanging="540"/>
        <w:jc w:val="both"/>
        <w:rPr>
          <w:sz w:val="20"/>
          <w:szCs w:val="20"/>
        </w:rPr>
      </w:pPr>
      <w:r>
        <w:rPr>
          <w:sz w:val="20"/>
          <w:szCs w:val="20"/>
        </w:rPr>
        <w:t>4</w:t>
      </w:r>
      <w:r w:rsidRPr="008E4886" w:rsidR="00ED642A">
        <w:rPr>
          <w:sz w:val="20"/>
          <w:szCs w:val="20"/>
        </w:rPr>
        <w:t>.</w:t>
      </w:r>
      <w:r w:rsidR="00ED642A">
        <w:rPr>
          <w:sz w:val="20"/>
          <w:szCs w:val="20"/>
        </w:rPr>
        <w:t>3</w:t>
      </w:r>
      <w:r w:rsidR="00ED642A">
        <w:rPr>
          <w:sz w:val="20"/>
          <w:szCs w:val="20"/>
        </w:rPr>
        <w:tab/>
      </w:r>
      <w:r w:rsidR="006A177B">
        <w:rPr>
          <w:sz w:val="20"/>
          <w:szCs w:val="20"/>
        </w:rPr>
        <w:t xml:space="preserve">Upon the expiration or termination of this </w:t>
      </w:r>
      <w:r w:rsidR="00AD1EAB">
        <w:rPr>
          <w:sz w:val="20"/>
          <w:szCs w:val="20"/>
        </w:rPr>
        <w:t>Agreement</w:t>
      </w:r>
      <w:r w:rsidR="006A177B">
        <w:rPr>
          <w:sz w:val="20"/>
          <w:szCs w:val="20"/>
        </w:rPr>
        <w:t xml:space="preserve"> for any reason, </w:t>
      </w:r>
      <w:r w:rsidR="00E42A7B">
        <w:rPr>
          <w:sz w:val="20"/>
          <w:szCs w:val="20"/>
        </w:rPr>
        <w:t>Customer</w:t>
      </w:r>
      <w:r w:rsidR="006A177B">
        <w:rPr>
          <w:sz w:val="20"/>
          <w:szCs w:val="20"/>
        </w:rPr>
        <w:t xml:space="preserve"> shall immediately pay to </w:t>
      </w:r>
      <w:r w:rsidR="00E42A7B">
        <w:rPr>
          <w:sz w:val="20"/>
          <w:szCs w:val="20"/>
        </w:rPr>
        <w:t>Speed-Tech</w:t>
      </w:r>
      <w:r w:rsidR="006A177B">
        <w:rPr>
          <w:sz w:val="20"/>
          <w:szCs w:val="20"/>
        </w:rPr>
        <w:t xml:space="preserve"> the following amounts: (a) all sums due to </w:t>
      </w:r>
      <w:r w:rsidR="00E42A7B">
        <w:rPr>
          <w:sz w:val="20"/>
          <w:szCs w:val="20"/>
        </w:rPr>
        <w:t>Speed-Tech</w:t>
      </w:r>
      <w:r w:rsidR="006A177B">
        <w:rPr>
          <w:sz w:val="20"/>
          <w:szCs w:val="20"/>
        </w:rPr>
        <w:t xml:space="preserve"> as of the date of expiration or termination; (b) the contract price for all finished Services; (c) </w:t>
      </w:r>
      <w:r w:rsidR="00E42A7B">
        <w:rPr>
          <w:sz w:val="20"/>
          <w:szCs w:val="20"/>
        </w:rPr>
        <w:t>Speed-Tech</w:t>
      </w:r>
      <w:r w:rsidR="006A177B">
        <w:rPr>
          <w:sz w:val="20"/>
          <w:szCs w:val="20"/>
        </w:rPr>
        <w:t xml:space="preserve">’s actual cost for all raw materials and works-in-process for Services, plus 20%; and (d) all costs of equipment, tooling, spare parts, or similar items purchased or obtained by </w:t>
      </w:r>
      <w:r w:rsidR="00E42A7B">
        <w:rPr>
          <w:sz w:val="20"/>
          <w:szCs w:val="20"/>
        </w:rPr>
        <w:t>Speed-Tech</w:t>
      </w:r>
      <w:r w:rsidR="006A177B">
        <w:rPr>
          <w:sz w:val="20"/>
          <w:szCs w:val="20"/>
        </w:rPr>
        <w:t xml:space="preserve"> for performing the Services that have not been recovered by </w:t>
      </w:r>
      <w:r w:rsidR="00E42A7B">
        <w:rPr>
          <w:sz w:val="20"/>
          <w:szCs w:val="20"/>
        </w:rPr>
        <w:t>Speed-Tech</w:t>
      </w:r>
      <w:r w:rsidR="006A177B">
        <w:rPr>
          <w:sz w:val="20"/>
          <w:szCs w:val="20"/>
        </w:rPr>
        <w:t xml:space="preserve"> through performance of the </w:t>
      </w:r>
      <w:r w:rsidR="00AD1EAB">
        <w:rPr>
          <w:sz w:val="20"/>
          <w:szCs w:val="20"/>
        </w:rPr>
        <w:t>Agreement</w:t>
      </w:r>
      <w:r w:rsidR="006A177B">
        <w:rPr>
          <w:sz w:val="20"/>
          <w:szCs w:val="20"/>
        </w:rPr>
        <w:t>.</w:t>
      </w:r>
    </w:p>
    <w:p w:rsidR="00ED642A" w:rsidP="00ED642A" w:rsidRDefault="00470102" w14:paraId="6496BAB8" w14:textId="4F234D8C">
      <w:pPr>
        <w:spacing w:before="240" w:line="240" w:lineRule="auto"/>
        <w:ind w:left="540" w:hanging="540"/>
        <w:jc w:val="both"/>
        <w:rPr>
          <w:sz w:val="20"/>
          <w:szCs w:val="20"/>
        </w:rPr>
      </w:pPr>
      <w:r>
        <w:rPr>
          <w:sz w:val="20"/>
          <w:szCs w:val="20"/>
        </w:rPr>
        <w:t>4</w:t>
      </w:r>
      <w:r w:rsidRPr="008E4886" w:rsidR="00ED642A">
        <w:rPr>
          <w:sz w:val="20"/>
          <w:szCs w:val="20"/>
        </w:rPr>
        <w:t>.</w:t>
      </w:r>
      <w:r w:rsidR="00ED642A">
        <w:rPr>
          <w:sz w:val="20"/>
          <w:szCs w:val="20"/>
        </w:rPr>
        <w:t>4</w:t>
      </w:r>
      <w:r w:rsidR="00ED642A">
        <w:rPr>
          <w:sz w:val="20"/>
          <w:szCs w:val="20"/>
        </w:rPr>
        <w:tab/>
      </w:r>
      <w:r w:rsidR="00EC029F">
        <w:rPr>
          <w:sz w:val="20"/>
          <w:szCs w:val="20"/>
        </w:rPr>
        <w:t xml:space="preserve">Nothing contained in this Agreement is intended to create any express or implied obligation on either party to renew or extend this Agreement </w:t>
      </w:r>
      <w:r w:rsidR="00D76FCF">
        <w:rPr>
          <w:sz w:val="20"/>
          <w:szCs w:val="20"/>
        </w:rPr>
        <w:t>or to create any right to continue this Agreement on the same terms.</w:t>
      </w:r>
    </w:p>
    <w:p w:rsidR="00ED642A" w:rsidP="00ED642A" w:rsidRDefault="00470102" w14:paraId="1093C6EF" w14:textId="2331E9EA">
      <w:pPr>
        <w:spacing w:before="240" w:line="240" w:lineRule="auto"/>
        <w:ind w:left="540" w:hanging="540"/>
        <w:jc w:val="both"/>
        <w:rPr>
          <w:sz w:val="20"/>
          <w:szCs w:val="20"/>
        </w:rPr>
      </w:pPr>
      <w:r>
        <w:rPr>
          <w:sz w:val="20"/>
          <w:szCs w:val="20"/>
        </w:rPr>
        <w:t>4</w:t>
      </w:r>
      <w:r w:rsidRPr="008E4886" w:rsidR="00ED642A">
        <w:rPr>
          <w:sz w:val="20"/>
          <w:szCs w:val="20"/>
        </w:rPr>
        <w:t>.</w:t>
      </w:r>
      <w:r w:rsidR="00ED642A">
        <w:rPr>
          <w:sz w:val="20"/>
          <w:szCs w:val="20"/>
        </w:rPr>
        <w:t>5</w:t>
      </w:r>
      <w:r w:rsidR="00ED642A">
        <w:rPr>
          <w:sz w:val="20"/>
          <w:szCs w:val="20"/>
        </w:rPr>
        <w:tab/>
        <w:t>T</w:t>
      </w:r>
      <w:r w:rsidR="00D76FCF">
        <w:rPr>
          <w:sz w:val="20"/>
          <w:szCs w:val="20"/>
        </w:rPr>
        <w:t>he terms contained in this Agreement that by their sense and context are intended to survive the performance of this Agreement by either or both parties will survive both the completion of performances and the termination of the Agreement.</w:t>
      </w:r>
    </w:p>
    <w:p w:rsidR="00820F42" w:rsidP="004176A5" w:rsidRDefault="00470102" w14:paraId="1BCD420C" w14:textId="67F4071E">
      <w:pPr>
        <w:spacing w:before="240" w:line="240" w:lineRule="auto"/>
        <w:ind w:left="540" w:hanging="540"/>
        <w:jc w:val="both"/>
        <w:rPr>
          <w:sz w:val="20"/>
          <w:szCs w:val="20"/>
        </w:rPr>
      </w:pPr>
      <w:r>
        <w:rPr>
          <w:sz w:val="20"/>
          <w:szCs w:val="20"/>
        </w:rPr>
        <w:t>5</w:t>
      </w:r>
      <w:r w:rsidR="00820F42">
        <w:rPr>
          <w:sz w:val="20"/>
          <w:szCs w:val="20"/>
        </w:rPr>
        <w:tab/>
      </w:r>
      <w:r w:rsidR="00E42A7B">
        <w:rPr>
          <w:sz w:val="20"/>
          <w:szCs w:val="20"/>
          <w:u w:val="single"/>
        </w:rPr>
        <w:t>Customer</w:t>
      </w:r>
      <w:r w:rsidR="00D76FCF">
        <w:rPr>
          <w:sz w:val="20"/>
          <w:szCs w:val="20"/>
          <w:u w:val="single"/>
        </w:rPr>
        <w:t>’s Acts or Omissions</w:t>
      </w:r>
    </w:p>
    <w:p w:rsidR="00F47E70" w:rsidP="00005D7D" w:rsidRDefault="00470102" w14:paraId="3C37A249" w14:textId="0598C096">
      <w:pPr>
        <w:spacing w:before="240" w:line="240" w:lineRule="auto"/>
        <w:ind w:left="540" w:hanging="540"/>
        <w:jc w:val="both"/>
        <w:rPr>
          <w:sz w:val="20"/>
          <w:szCs w:val="20"/>
        </w:rPr>
      </w:pPr>
      <w:r>
        <w:rPr>
          <w:sz w:val="20"/>
          <w:szCs w:val="20"/>
        </w:rPr>
        <w:t>5</w:t>
      </w:r>
      <w:r w:rsidR="00820F42">
        <w:rPr>
          <w:sz w:val="20"/>
          <w:szCs w:val="20"/>
        </w:rPr>
        <w:t>.1</w:t>
      </w:r>
      <w:r w:rsidR="00820F42">
        <w:rPr>
          <w:sz w:val="20"/>
          <w:szCs w:val="20"/>
        </w:rPr>
        <w:tab/>
      </w:r>
      <w:r w:rsidR="00D76FCF">
        <w:rPr>
          <w:sz w:val="20"/>
          <w:szCs w:val="20"/>
        </w:rPr>
        <w:t xml:space="preserve">If </w:t>
      </w:r>
      <w:r w:rsidR="00E42A7B">
        <w:rPr>
          <w:sz w:val="20"/>
          <w:szCs w:val="20"/>
        </w:rPr>
        <w:t>Speed-Tech</w:t>
      </w:r>
      <w:r w:rsidR="00D76FCF">
        <w:rPr>
          <w:sz w:val="20"/>
          <w:szCs w:val="20"/>
        </w:rPr>
        <w:t xml:space="preserve">’s performance of its obligations under this Agreement is prevented or delayed by an act or omission of </w:t>
      </w:r>
      <w:r w:rsidR="00E42A7B">
        <w:rPr>
          <w:sz w:val="20"/>
          <w:szCs w:val="20"/>
        </w:rPr>
        <w:t>Customer</w:t>
      </w:r>
      <w:r w:rsidR="00D76FCF">
        <w:rPr>
          <w:sz w:val="20"/>
          <w:szCs w:val="20"/>
        </w:rPr>
        <w:t xml:space="preserve"> or its agents, subcontractors, consultants,</w:t>
      </w:r>
      <w:r w:rsidR="00204BD5">
        <w:rPr>
          <w:sz w:val="20"/>
          <w:szCs w:val="20"/>
        </w:rPr>
        <w:t xml:space="preserve"> representatives,</w:t>
      </w:r>
      <w:r w:rsidR="00D76FCF">
        <w:rPr>
          <w:sz w:val="20"/>
          <w:szCs w:val="20"/>
        </w:rPr>
        <w:t xml:space="preserve"> or employees, </w:t>
      </w:r>
      <w:r w:rsidR="00E42A7B">
        <w:rPr>
          <w:sz w:val="20"/>
          <w:szCs w:val="20"/>
        </w:rPr>
        <w:t>Speed-Tech</w:t>
      </w:r>
      <w:r w:rsidR="00D76FCF">
        <w:rPr>
          <w:sz w:val="20"/>
          <w:szCs w:val="20"/>
        </w:rPr>
        <w:t xml:space="preserve"> will not be deemed in breach of its obligations under this Agreement or otherwise liable for any costs, charges, or losses sustained or incurred by </w:t>
      </w:r>
      <w:r w:rsidR="00E42A7B">
        <w:rPr>
          <w:sz w:val="20"/>
          <w:szCs w:val="20"/>
        </w:rPr>
        <w:t>Customer</w:t>
      </w:r>
      <w:r w:rsidR="00D76FCF">
        <w:rPr>
          <w:sz w:val="20"/>
          <w:szCs w:val="20"/>
        </w:rPr>
        <w:t>, in each case, to the extent arising directly or indirectly from such prevention or delay.</w:t>
      </w:r>
    </w:p>
    <w:p w:rsidR="00820F42" w:rsidP="004176A5" w:rsidRDefault="00F47E70" w14:paraId="27FD4159" w14:textId="3A02A5BF">
      <w:pPr>
        <w:spacing w:before="240" w:line="240" w:lineRule="auto"/>
        <w:ind w:left="540" w:hanging="540"/>
        <w:jc w:val="both"/>
        <w:rPr>
          <w:sz w:val="20"/>
          <w:szCs w:val="20"/>
        </w:rPr>
      </w:pPr>
      <w:r>
        <w:rPr>
          <w:sz w:val="20"/>
          <w:szCs w:val="20"/>
        </w:rPr>
        <w:t>6</w:t>
      </w:r>
      <w:r w:rsidR="00820F42">
        <w:rPr>
          <w:sz w:val="20"/>
          <w:szCs w:val="20"/>
        </w:rPr>
        <w:tab/>
      </w:r>
      <w:r w:rsidR="00D76FCF">
        <w:rPr>
          <w:sz w:val="20"/>
          <w:szCs w:val="20"/>
          <w:u w:val="single"/>
        </w:rPr>
        <w:t>Limited Warranty</w:t>
      </w:r>
    </w:p>
    <w:p w:rsidRPr="00A76464" w:rsidR="00820F42" w:rsidP="004176A5" w:rsidRDefault="00F47E70" w14:paraId="2CD50107" w14:textId="32B59296">
      <w:pPr>
        <w:spacing w:before="240" w:line="240" w:lineRule="auto"/>
        <w:ind w:left="540" w:hanging="540"/>
        <w:jc w:val="both"/>
        <w:rPr>
          <w:sz w:val="20"/>
          <w:szCs w:val="20"/>
        </w:rPr>
      </w:pPr>
      <w:r>
        <w:rPr>
          <w:sz w:val="20"/>
          <w:szCs w:val="20"/>
        </w:rPr>
        <w:t>6</w:t>
      </w:r>
      <w:r w:rsidR="00820F42">
        <w:rPr>
          <w:sz w:val="20"/>
          <w:szCs w:val="20"/>
        </w:rPr>
        <w:t>.1</w:t>
      </w:r>
      <w:r w:rsidR="00820F42">
        <w:rPr>
          <w:sz w:val="20"/>
          <w:szCs w:val="20"/>
        </w:rPr>
        <w:tab/>
      </w:r>
      <w:r w:rsidR="00E42A7B">
        <w:rPr>
          <w:sz w:val="20"/>
          <w:szCs w:val="20"/>
        </w:rPr>
        <w:t>Speed-Tech</w:t>
      </w:r>
      <w:r w:rsidRPr="00A76464" w:rsidR="000E77CA">
        <w:rPr>
          <w:sz w:val="20"/>
          <w:szCs w:val="20"/>
        </w:rPr>
        <w:t xml:space="preserve"> warrants to </w:t>
      </w:r>
      <w:r w:rsidR="00E42A7B">
        <w:rPr>
          <w:sz w:val="20"/>
          <w:szCs w:val="20"/>
        </w:rPr>
        <w:t>Customer</w:t>
      </w:r>
      <w:r w:rsidRPr="00A76464" w:rsidR="000E77CA">
        <w:rPr>
          <w:sz w:val="20"/>
          <w:szCs w:val="20"/>
        </w:rPr>
        <w:t xml:space="preserve"> that it will perform the Services using personnel of required skill, experience, and qualifications and in a professional manner in accordance </w:t>
      </w:r>
      <w:r w:rsidRPr="00A76464" w:rsidR="000E77CA">
        <w:rPr>
          <w:sz w:val="20"/>
          <w:szCs w:val="20"/>
        </w:rPr>
        <w:t>with generally recognized industry standards for similar services.</w:t>
      </w:r>
    </w:p>
    <w:p w:rsidRPr="00A76464" w:rsidR="00820F42" w:rsidP="004176A5" w:rsidRDefault="00F47E70" w14:paraId="029539CC" w14:textId="0D7C6ECB">
      <w:pPr>
        <w:spacing w:before="240" w:line="240" w:lineRule="auto"/>
        <w:ind w:left="540" w:hanging="540"/>
        <w:jc w:val="both"/>
        <w:rPr>
          <w:sz w:val="20"/>
          <w:szCs w:val="20"/>
        </w:rPr>
      </w:pPr>
      <w:r>
        <w:rPr>
          <w:sz w:val="20"/>
          <w:szCs w:val="20"/>
        </w:rPr>
        <w:t>6</w:t>
      </w:r>
      <w:r w:rsidRPr="00A76464" w:rsidR="00820F42">
        <w:rPr>
          <w:sz w:val="20"/>
          <w:szCs w:val="20"/>
        </w:rPr>
        <w:t>.</w:t>
      </w:r>
      <w:r w:rsidR="00DC7C97">
        <w:rPr>
          <w:sz w:val="20"/>
          <w:szCs w:val="20"/>
        </w:rPr>
        <w:t>2</w:t>
      </w:r>
      <w:r w:rsidRPr="00A76464" w:rsidR="00820F42">
        <w:rPr>
          <w:sz w:val="20"/>
          <w:szCs w:val="20"/>
        </w:rPr>
        <w:tab/>
      </w:r>
      <w:r w:rsidRPr="00A76464" w:rsidR="000E77CA">
        <w:rPr>
          <w:sz w:val="20"/>
          <w:szCs w:val="20"/>
        </w:rPr>
        <w:t xml:space="preserve">EXCEPT FOR THE WARRANTIES SET FORTH IN SECTION </w:t>
      </w:r>
      <w:r>
        <w:rPr>
          <w:sz w:val="20"/>
          <w:szCs w:val="20"/>
        </w:rPr>
        <w:t>6</w:t>
      </w:r>
      <w:r w:rsidRPr="00A76464" w:rsidR="000E77CA">
        <w:rPr>
          <w:sz w:val="20"/>
          <w:szCs w:val="20"/>
        </w:rPr>
        <w:t>.</w:t>
      </w:r>
      <w:r w:rsidR="00DC7C97">
        <w:rPr>
          <w:sz w:val="20"/>
          <w:szCs w:val="20"/>
        </w:rPr>
        <w:t>1</w:t>
      </w:r>
      <w:r w:rsidRPr="00A76464" w:rsidR="000E77CA">
        <w:rPr>
          <w:sz w:val="20"/>
          <w:szCs w:val="20"/>
        </w:rPr>
        <w:t xml:space="preserve">, </w:t>
      </w:r>
      <w:r w:rsidR="00E42A7B">
        <w:rPr>
          <w:sz w:val="20"/>
          <w:szCs w:val="20"/>
        </w:rPr>
        <w:t>SPEED-TECH</w:t>
      </w:r>
      <w:r w:rsidRPr="00A76464" w:rsidR="000E77CA">
        <w:rPr>
          <w:sz w:val="20"/>
          <w:szCs w:val="20"/>
        </w:rPr>
        <w:t xml:space="preserve"> MAKES NO WARRANTIES WHATSOEVER WITH RESPECT TO THE SERVICES</w:t>
      </w:r>
      <w:r w:rsidR="00464AAC">
        <w:rPr>
          <w:sz w:val="20"/>
          <w:szCs w:val="20"/>
        </w:rPr>
        <w:t xml:space="preserve"> </w:t>
      </w:r>
      <w:r w:rsidR="00464AAC">
        <w:rPr>
          <w:sz w:val="20"/>
          <w:szCs w:val="20"/>
        </w:rPr>
        <w:tab/>
        <w:t>OR ANY PARTS, SUPPLIES, GOODS OR MATERIALS PROVIDED BY SPEED-TECH</w:t>
      </w:r>
      <w:r w:rsidRPr="00A76464" w:rsidR="000E77CA">
        <w:rPr>
          <w:sz w:val="20"/>
          <w:szCs w:val="20"/>
        </w:rPr>
        <w:t>. ALL OTHER WARRANTIES, EXPRESS OR IMPLIED,</w:t>
      </w:r>
      <w:r w:rsidR="00460732">
        <w:rPr>
          <w:sz w:val="20"/>
          <w:szCs w:val="20"/>
        </w:rPr>
        <w:t xml:space="preserve"> INCLUDING WITHOUT LIMITATION ANY WARRANTY OF MERCHANABILITY OR FITNESS FOR A PARTICULAR PURPOSE,</w:t>
      </w:r>
      <w:r w:rsidRPr="00A76464" w:rsidR="000E77CA">
        <w:rPr>
          <w:sz w:val="20"/>
          <w:szCs w:val="20"/>
        </w:rPr>
        <w:t xml:space="preserve"> ARE EXPRESSLY DISCLAIMED.</w:t>
      </w:r>
    </w:p>
    <w:p w:rsidRPr="00A76464" w:rsidR="00820F42" w:rsidP="004176A5" w:rsidRDefault="00460732" w14:paraId="31D6E8D4" w14:textId="3D4BC605">
      <w:pPr>
        <w:spacing w:before="240" w:line="240" w:lineRule="auto"/>
        <w:ind w:left="540" w:hanging="540"/>
        <w:jc w:val="both"/>
        <w:rPr>
          <w:sz w:val="20"/>
          <w:szCs w:val="20"/>
        </w:rPr>
      </w:pPr>
      <w:r>
        <w:rPr>
          <w:sz w:val="20"/>
          <w:szCs w:val="20"/>
        </w:rPr>
        <w:t>6</w:t>
      </w:r>
      <w:r w:rsidRPr="00A76464" w:rsidR="00820F42">
        <w:rPr>
          <w:sz w:val="20"/>
          <w:szCs w:val="20"/>
        </w:rPr>
        <w:t>.</w:t>
      </w:r>
      <w:r w:rsidR="00DC7C97">
        <w:rPr>
          <w:sz w:val="20"/>
          <w:szCs w:val="20"/>
        </w:rPr>
        <w:t>3</w:t>
      </w:r>
      <w:r w:rsidRPr="00A76464" w:rsidR="00820F42">
        <w:rPr>
          <w:sz w:val="20"/>
          <w:szCs w:val="20"/>
        </w:rPr>
        <w:tab/>
      </w:r>
      <w:r w:rsidR="00CC1977">
        <w:rPr>
          <w:sz w:val="20"/>
          <w:szCs w:val="20"/>
        </w:rPr>
        <w:t xml:space="preserve">In addition to the other limitations on liability provided for in this Agreement, </w:t>
      </w:r>
      <w:r w:rsidR="00E42A7B">
        <w:rPr>
          <w:sz w:val="20"/>
          <w:szCs w:val="20"/>
        </w:rPr>
        <w:t>Speed-Tech</w:t>
      </w:r>
      <w:r w:rsidRPr="00A76464" w:rsidR="000E77CA">
        <w:rPr>
          <w:sz w:val="20"/>
          <w:szCs w:val="20"/>
        </w:rPr>
        <w:t xml:space="preserve"> will not be liable for a breach of the warrant</w:t>
      </w:r>
      <w:r w:rsidR="00DC7C97">
        <w:rPr>
          <w:sz w:val="20"/>
          <w:szCs w:val="20"/>
        </w:rPr>
        <w:t>y</w:t>
      </w:r>
      <w:r w:rsidRPr="00A76464" w:rsidR="000E77CA">
        <w:rPr>
          <w:sz w:val="20"/>
          <w:szCs w:val="20"/>
        </w:rPr>
        <w:t xml:space="preserve"> set forth in Section </w:t>
      </w:r>
      <w:r>
        <w:rPr>
          <w:sz w:val="20"/>
          <w:szCs w:val="20"/>
        </w:rPr>
        <w:t>6</w:t>
      </w:r>
      <w:r w:rsidR="00DC7C97">
        <w:rPr>
          <w:sz w:val="20"/>
          <w:szCs w:val="20"/>
        </w:rPr>
        <w:t xml:space="preserve">.1 </w:t>
      </w:r>
      <w:r w:rsidR="00CC1977">
        <w:rPr>
          <w:sz w:val="20"/>
          <w:szCs w:val="20"/>
        </w:rPr>
        <w:t>(and will not be liable to replace any defective parts, supplies</w:t>
      </w:r>
      <w:r w:rsidR="00464AAC">
        <w:rPr>
          <w:sz w:val="20"/>
          <w:szCs w:val="20"/>
        </w:rPr>
        <w:t xml:space="preserve">, goods or materials </w:t>
      </w:r>
      <w:r w:rsidR="00CC1977">
        <w:rPr>
          <w:sz w:val="20"/>
          <w:szCs w:val="20"/>
        </w:rPr>
        <w:t xml:space="preserve">provided under this Agreement) </w:t>
      </w:r>
      <w:r w:rsidRPr="00A76464" w:rsidR="000E77CA">
        <w:rPr>
          <w:sz w:val="20"/>
          <w:szCs w:val="20"/>
        </w:rPr>
        <w:t xml:space="preserve">unless: (a) </w:t>
      </w:r>
      <w:r w:rsidR="00E42A7B">
        <w:rPr>
          <w:sz w:val="20"/>
          <w:szCs w:val="20"/>
        </w:rPr>
        <w:t>Customer</w:t>
      </w:r>
      <w:r w:rsidRPr="00A76464" w:rsidR="000E77CA">
        <w:rPr>
          <w:sz w:val="20"/>
          <w:szCs w:val="20"/>
        </w:rPr>
        <w:t xml:space="preserve"> gives written notice of the defective or non-conforming Services</w:t>
      </w:r>
      <w:r w:rsidR="00CC1977">
        <w:rPr>
          <w:sz w:val="20"/>
          <w:szCs w:val="20"/>
        </w:rPr>
        <w:t xml:space="preserve"> (or parts, supplies or goods)</w:t>
      </w:r>
      <w:r w:rsidRPr="00A76464" w:rsidR="000E77CA">
        <w:rPr>
          <w:sz w:val="20"/>
          <w:szCs w:val="20"/>
        </w:rPr>
        <w:t>, described</w:t>
      </w:r>
      <w:r w:rsidR="00204BD5">
        <w:rPr>
          <w:sz w:val="20"/>
          <w:szCs w:val="20"/>
        </w:rPr>
        <w:t xml:space="preserve"> with particularity</w:t>
      </w:r>
      <w:r w:rsidRPr="00A76464" w:rsidR="000E77CA">
        <w:rPr>
          <w:sz w:val="20"/>
          <w:szCs w:val="20"/>
        </w:rPr>
        <w:t xml:space="preserve">, to </w:t>
      </w:r>
      <w:r w:rsidR="00E42A7B">
        <w:rPr>
          <w:sz w:val="20"/>
          <w:szCs w:val="20"/>
        </w:rPr>
        <w:t>Speed-Tech</w:t>
      </w:r>
      <w:r w:rsidRPr="00A76464" w:rsidR="000E77CA">
        <w:rPr>
          <w:sz w:val="20"/>
          <w:szCs w:val="20"/>
        </w:rPr>
        <w:t xml:space="preserve"> within </w:t>
      </w:r>
      <w:r w:rsidRPr="00A76464" w:rsidR="00B27097">
        <w:rPr>
          <w:sz w:val="20"/>
          <w:szCs w:val="20"/>
        </w:rPr>
        <w:t>thirty</w:t>
      </w:r>
      <w:r w:rsidRPr="00A76464" w:rsidR="000E77CA">
        <w:rPr>
          <w:sz w:val="20"/>
          <w:szCs w:val="20"/>
        </w:rPr>
        <w:t xml:space="preserve"> (</w:t>
      </w:r>
      <w:r w:rsidRPr="00A76464" w:rsidR="00B27097">
        <w:rPr>
          <w:sz w:val="20"/>
          <w:szCs w:val="20"/>
        </w:rPr>
        <w:t>30</w:t>
      </w:r>
      <w:r w:rsidRPr="00A76464" w:rsidR="000E77CA">
        <w:rPr>
          <w:sz w:val="20"/>
          <w:szCs w:val="20"/>
        </w:rPr>
        <w:t xml:space="preserve">) days </w:t>
      </w:r>
      <w:r w:rsidR="00D35ED1">
        <w:rPr>
          <w:sz w:val="20"/>
          <w:szCs w:val="20"/>
        </w:rPr>
        <w:t>after</w:t>
      </w:r>
      <w:r w:rsidRPr="00A76464" w:rsidR="000E77CA">
        <w:rPr>
          <w:sz w:val="20"/>
          <w:szCs w:val="20"/>
        </w:rPr>
        <w:t xml:space="preserve"> </w:t>
      </w:r>
      <w:r w:rsidR="00D35ED1">
        <w:rPr>
          <w:sz w:val="20"/>
          <w:szCs w:val="20"/>
        </w:rPr>
        <w:t>the date of</w:t>
      </w:r>
      <w:r w:rsidR="00CC1977">
        <w:rPr>
          <w:sz w:val="20"/>
          <w:szCs w:val="20"/>
        </w:rPr>
        <w:t xml:space="preserve"> provision of</w:t>
      </w:r>
      <w:r w:rsidR="00D35ED1">
        <w:rPr>
          <w:sz w:val="20"/>
          <w:szCs w:val="20"/>
        </w:rPr>
        <w:t xml:space="preserve"> the relevant Services</w:t>
      </w:r>
      <w:r w:rsidR="00CC1977">
        <w:rPr>
          <w:sz w:val="20"/>
          <w:szCs w:val="20"/>
        </w:rPr>
        <w:t xml:space="preserve"> (or parts, supplies</w:t>
      </w:r>
      <w:r w:rsidR="00464AAC">
        <w:rPr>
          <w:sz w:val="20"/>
          <w:szCs w:val="20"/>
        </w:rPr>
        <w:t>, goods or materials</w:t>
      </w:r>
      <w:r w:rsidR="00CC1977">
        <w:rPr>
          <w:sz w:val="20"/>
          <w:szCs w:val="20"/>
        </w:rPr>
        <w:t>)</w:t>
      </w:r>
      <w:r w:rsidR="00D35ED1">
        <w:rPr>
          <w:sz w:val="20"/>
          <w:szCs w:val="20"/>
        </w:rPr>
        <w:t>.</w:t>
      </w:r>
    </w:p>
    <w:p w:rsidRPr="00A76464" w:rsidR="000E77CA" w:rsidP="000E77CA" w:rsidRDefault="00460732" w14:paraId="7AE10E13" w14:textId="63D56889">
      <w:pPr>
        <w:spacing w:before="240" w:line="240" w:lineRule="auto"/>
        <w:ind w:left="540" w:hanging="540"/>
        <w:jc w:val="both"/>
        <w:rPr>
          <w:sz w:val="20"/>
          <w:szCs w:val="20"/>
        </w:rPr>
      </w:pPr>
      <w:r>
        <w:rPr>
          <w:sz w:val="20"/>
          <w:szCs w:val="20"/>
        </w:rPr>
        <w:t>6</w:t>
      </w:r>
      <w:r w:rsidRPr="00A76464" w:rsidR="000E77CA">
        <w:rPr>
          <w:sz w:val="20"/>
          <w:szCs w:val="20"/>
        </w:rPr>
        <w:t>.</w:t>
      </w:r>
      <w:r w:rsidR="00DC7C97">
        <w:rPr>
          <w:sz w:val="20"/>
          <w:szCs w:val="20"/>
        </w:rPr>
        <w:t>4</w:t>
      </w:r>
      <w:r w:rsidRPr="00A76464" w:rsidR="000E77CA">
        <w:rPr>
          <w:sz w:val="20"/>
          <w:szCs w:val="20"/>
        </w:rPr>
        <w:tab/>
      </w:r>
      <w:r w:rsidR="00E42A7B">
        <w:rPr>
          <w:sz w:val="20"/>
          <w:szCs w:val="20"/>
        </w:rPr>
        <w:t>Speed-Tech</w:t>
      </w:r>
      <w:r w:rsidRPr="00A76464" w:rsidR="003B7FCE">
        <w:rPr>
          <w:sz w:val="20"/>
          <w:szCs w:val="20"/>
        </w:rPr>
        <w:t xml:space="preserve"> will not be liable to </w:t>
      </w:r>
      <w:r w:rsidR="00E42A7B">
        <w:rPr>
          <w:sz w:val="20"/>
          <w:szCs w:val="20"/>
        </w:rPr>
        <w:t>Customer</w:t>
      </w:r>
      <w:r w:rsidR="005B0A87">
        <w:rPr>
          <w:sz w:val="20"/>
          <w:szCs w:val="20"/>
        </w:rPr>
        <w:t xml:space="preserve"> </w:t>
      </w:r>
      <w:r w:rsidRPr="00A76464" w:rsidR="003B7FCE">
        <w:rPr>
          <w:sz w:val="20"/>
          <w:szCs w:val="20"/>
        </w:rPr>
        <w:t xml:space="preserve">for a breach of warranty if: (a) </w:t>
      </w:r>
      <w:r w:rsidR="00E42A7B">
        <w:rPr>
          <w:sz w:val="20"/>
          <w:szCs w:val="20"/>
        </w:rPr>
        <w:t>Customer</w:t>
      </w:r>
      <w:r w:rsidRPr="00A76464" w:rsidR="003B7FCE">
        <w:rPr>
          <w:sz w:val="20"/>
          <w:szCs w:val="20"/>
        </w:rPr>
        <w:t xml:space="preserve"> makes any further use of the allegedly defective or non-conforming </w:t>
      </w:r>
      <w:r w:rsidR="00DC7C97">
        <w:rPr>
          <w:sz w:val="20"/>
          <w:szCs w:val="20"/>
        </w:rPr>
        <w:t>Services</w:t>
      </w:r>
      <w:r w:rsidRPr="00A76464" w:rsidR="003B7FCE">
        <w:rPr>
          <w:sz w:val="20"/>
          <w:szCs w:val="20"/>
        </w:rPr>
        <w:t xml:space="preserve"> after giving notice; (b) the defect arises because</w:t>
      </w:r>
      <w:r w:rsidR="00204BD5">
        <w:rPr>
          <w:sz w:val="20"/>
          <w:szCs w:val="20"/>
        </w:rPr>
        <w:t xml:space="preserve"> of any misuse, abuse, improper storage, improper handling or shipment, integration with other </w:t>
      </w:r>
      <w:r w:rsidR="00DC7C97">
        <w:rPr>
          <w:sz w:val="20"/>
          <w:szCs w:val="20"/>
        </w:rPr>
        <w:t>waste streams</w:t>
      </w:r>
      <w:r w:rsidR="00204BD5">
        <w:rPr>
          <w:sz w:val="20"/>
          <w:szCs w:val="20"/>
        </w:rPr>
        <w:t xml:space="preserve">, or improper maintenance of the </w:t>
      </w:r>
      <w:r w:rsidR="00DC7C97">
        <w:rPr>
          <w:sz w:val="20"/>
          <w:szCs w:val="20"/>
        </w:rPr>
        <w:t>waste</w:t>
      </w:r>
      <w:r w:rsidR="00204BD5">
        <w:rPr>
          <w:sz w:val="20"/>
          <w:szCs w:val="20"/>
        </w:rPr>
        <w:t xml:space="preserve"> by</w:t>
      </w:r>
      <w:r w:rsidRPr="00A76464" w:rsidR="003B7FCE">
        <w:rPr>
          <w:sz w:val="20"/>
          <w:szCs w:val="20"/>
        </w:rPr>
        <w:t xml:space="preserve"> </w:t>
      </w:r>
      <w:r w:rsidR="00E42A7B">
        <w:rPr>
          <w:sz w:val="20"/>
          <w:szCs w:val="20"/>
        </w:rPr>
        <w:t>Customer</w:t>
      </w:r>
      <w:r w:rsidRPr="00A76464" w:rsidR="003B7FCE">
        <w:rPr>
          <w:sz w:val="20"/>
          <w:szCs w:val="20"/>
        </w:rPr>
        <w:t xml:space="preserve"> </w:t>
      </w:r>
      <w:r w:rsidR="00204BD5">
        <w:rPr>
          <w:sz w:val="20"/>
          <w:szCs w:val="20"/>
        </w:rPr>
        <w:t>or any third party</w:t>
      </w:r>
      <w:r w:rsidRPr="00A76464" w:rsidR="003B7FCE">
        <w:rPr>
          <w:sz w:val="20"/>
          <w:szCs w:val="20"/>
        </w:rPr>
        <w:t xml:space="preserve">; or (c) </w:t>
      </w:r>
      <w:r w:rsidR="00204BD5">
        <w:rPr>
          <w:sz w:val="20"/>
          <w:szCs w:val="20"/>
        </w:rPr>
        <w:t>the defect arises because of</w:t>
      </w:r>
      <w:r w:rsidRPr="00A76464" w:rsidR="003B7FCE">
        <w:rPr>
          <w:sz w:val="20"/>
          <w:szCs w:val="20"/>
        </w:rPr>
        <w:t xml:space="preserve"> </w:t>
      </w:r>
      <w:r w:rsidR="00204BD5">
        <w:rPr>
          <w:sz w:val="20"/>
          <w:szCs w:val="20"/>
        </w:rPr>
        <w:t>any alteration</w:t>
      </w:r>
      <w:r w:rsidR="00DC7C97">
        <w:rPr>
          <w:sz w:val="20"/>
          <w:szCs w:val="20"/>
        </w:rPr>
        <w:t xml:space="preserve">, </w:t>
      </w:r>
      <w:r w:rsidR="00204BD5">
        <w:rPr>
          <w:sz w:val="20"/>
          <w:szCs w:val="20"/>
        </w:rPr>
        <w:t xml:space="preserve">handling, or </w:t>
      </w:r>
      <w:r w:rsidR="00DC7C97">
        <w:rPr>
          <w:sz w:val="20"/>
          <w:szCs w:val="20"/>
        </w:rPr>
        <w:t>storage</w:t>
      </w:r>
      <w:r w:rsidR="00204BD5">
        <w:rPr>
          <w:sz w:val="20"/>
          <w:szCs w:val="20"/>
        </w:rPr>
        <w:t xml:space="preserve"> of the </w:t>
      </w:r>
      <w:r w:rsidR="00DC7C97">
        <w:rPr>
          <w:sz w:val="20"/>
          <w:szCs w:val="20"/>
        </w:rPr>
        <w:t>waste</w:t>
      </w:r>
      <w:r w:rsidR="00204BD5">
        <w:rPr>
          <w:sz w:val="20"/>
          <w:szCs w:val="20"/>
        </w:rPr>
        <w:t xml:space="preserve"> by </w:t>
      </w:r>
      <w:r w:rsidR="00E42A7B">
        <w:rPr>
          <w:sz w:val="20"/>
          <w:szCs w:val="20"/>
        </w:rPr>
        <w:t>Customer</w:t>
      </w:r>
      <w:r w:rsidR="00204BD5">
        <w:rPr>
          <w:sz w:val="20"/>
          <w:szCs w:val="20"/>
        </w:rPr>
        <w:t xml:space="preserve"> or any third party without </w:t>
      </w:r>
      <w:r w:rsidR="00E42A7B">
        <w:rPr>
          <w:sz w:val="20"/>
          <w:szCs w:val="20"/>
        </w:rPr>
        <w:t>Speed-Tech</w:t>
      </w:r>
      <w:r w:rsidR="00204BD5">
        <w:rPr>
          <w:sz w:val="20"/>
          <w:szCs w:val="20"/>
        </w:rPr>
        <w:t>’s express prior written consent</w:t>
      </w:r>
      <w:r w:rsidRPr="00A76464" w:rsidR="003B7FCE">
        <w:rPr>
          <w:sz w:val="20"/>
          <w:szCs w:val="20"/>
        </w:rPr>
        <w:t xml:space="preserve">. </w:t>
      </w:r>
    </w:p>
    <w:p w:rsidRPr="00A76464" w:rsidR="000E77CA" w:rsidP="000E77CA" w:rsidRDefault="00460732" w14:paraId="30977456" w14:textId="789896F0">
      <w:pPr>
        <w:spacing w:before="240" w:line="240" w:lineRule="auto"/>
        <w:ind w:left="540" w:hanging="540"/>
        <w:jc w:val="both"/>
        <w:rPr>
          <w:sz w:val="20"/>
          <w:szCs w:val="20"/>
        </w:rPr>
      </w:pPr>
      <w:r>
        <w:rPr>
          <w:sz w:val="20"/>
          <w:szCs w:val="20"/>
        </w:rPr>
        <w:t>6</w:t>
      </w:r>
      <w:r w:rsidRPr="00A76464" w:rsidR="000E77CA">
        <w:rPr>
          <w:sz w:val="20"/>
          <w:szCs w:val="20"/>
        </w:rPr>
        <w:t>.</w:t>
      </w:r>
      <w:r w:rsidR="00DC7C97">
        <w:rPr>
          <w:sz w:val="20"/>
          <w:szCs w:val="20"/>
        </w:rPr>
        <w:t>5</w:t>
      </w:r>
      <w:r w:rsidRPr="00A76464" w:rsidR="000E77CA">
        <w:rPr>
          <w:sz w:val="20"/>
          <w:szCs w:val="20"/>
        </w:rPr>
        <w:tab/>
      </w:r>
      <w:r w:rsidRPr="00A76464" w:rsidR="00B27097">
        <w:rPr>
          <w:sz w:val="20"/>
          <w:szCs w:val="20"/>
        </w:rPr>
        <w:t xml:space="preserve">Subject to Section </w:t>
      </w:r>
      <w:r w:rsidR="00DC7C97">
        <w:rPr>
          <w:sz w:val="20"/>
          <w:szCs w:val="20"/>
        </w:rPr>
        <w:t>5.4</w:t>
      </w:r>
      <w:r w:rsidRPr="00A76464" w:rsidR="00B27097">
        <w:rPr>
          <w:sz w:val="20"/>
          <w:szCs w:val="20"/>
        </w:rPr>
        <w:t xml:space="preserve">, with respect to any Services that are allegedly in breach of warranty, </w:t>
      </w:r>
      <w:r w:rsidR="00E42A7B">
        <w:rPr>
          <w:sz w:val="20"/>
          <w:szCs w:val="20"/>
        </w:rPr>
        <w:t>Speed-Tech</w:t>
      </w:r>
      <w:r w:rsidRPr="00A76464" w:rsidR="00B27097">
        <w:rPr>
          <w:sz w:val="20"/>
          <w:szCs w:val="20"/>
        </w:rPr>
        <w:t xml:space="preserve"> will, at its sole discretion, either: (a) re-perform the Services or (b) credit or refund the price of such Services at the pro rata contract rate. </w:t>
      </w:r>
    </w:p>
    <w:p w:rsidR="00DC7C97" w:rsidP="00DC7C97" w:rsidRDefault="00460732" w14:paraId="2D15DA1E" w14:textId="3452F9B9">
      <w:pPr>
        <w:spacing w:before="240" w:line="240" w:lineRule="auto"/>
        <w:ind w:left="540" w:hanging="540"/>
        <w:jc w:val="both"/>
        <w:rPr>
          <w:sz w:val="20"/>
          <w:szCs w:val="20"/>
        </w:rPr>
      </w:pPr>
      <w:r>
        <w:rPr>
          <w:sz w:val="20"/>
          <w:szCs w:val="20"/>
        </w:rPr>
        <w:t>6</w:t>
      </w:r>
      <w:r w:rsidRPr="00A76464" w:rsidR="000E77CA">
        <w:rPr>
          <w:sz w:val="20"/>
          <w:szCs w:val="20"/>
        </w:rPr>
        <w:t>.</w:t>
      </w:r>
      <w:r w:rsidR="00DC7C97">
        <w:rPr>
          <w:sz w:val="20"/>
          <w:szCs w:val="20"/>
        </w:rPr>
        <w:t>6</w:t>
      </w:r>
      <w:r w:rsidRPr="00A76464" w:rsidR="000E77CA">
        <w:rPr>
          <w:sz w:val="20"/>
          <w:szCs w:val="20"/>
        </w:rPr>
        <w:tab/>
      </w:r>
      <w:r w:rsidRPr="00A76464" w:rsidR="00B27097">
        <w:rPr>
          <w:sz w:val="20"/>
          <w:szCs w:val="20"/>
        </w:rPr>
        <w:t xml:space="preserve">THE REMEDIES SET FORTH IN SECTION </w:t>
      </w:r>
      <w:r>
        <w:rPr>
          <w:sz w:val="20"/>
          <w:szCs w:val="20"/>
        </w:rPr>
        <w:t>6</w:t>
      </w:r>
      <w:r w:rsidR="00DC7C97">
        <w:rPr>
          <w:sz w:val="20"/>
          <w:szCs w:val="20"/>
        </w:rPr>
        <w:t>.3</w:t>
      </w:r>
      <w:r w:rsidRPr="00A76464" w:rsidR="00B27097">
        <w:rPr>
          <w:sz w:val="20"/>
          <w:szCs w:val="20"/>
        </w:rPr>
        <w:t xml:space="preserve"> AND SECTION </w:t>
      </w:r>
      <w:r>
        <w:rPr>
          <w:sz w:val="20"/>
          <w:szCs w:val="20"/>
        </w:rPr>
        <w:t>6</w:t>
      </w:r>
      <w:r w:rsidR="00DC7C97">
        <w:rPr>
          <w:sz w:val="20"/>
          <w:szCs w:val="20"/>
        </w:rPr>
        <w:t>.5</w:t>
      </w:r>
      <w:r w:rsidRPr="00A76464" w:rsidR="00B27097">
        <w:rPr>
          <w:sz w:val="20"/>
          <w:szCs w:val="20"/>
        </w:rPr>
        <w:t xml:space="preserve"> ARE </w:t>
      </w:r>
      <w:r w:rsidR="00E42A7B">
        <w:rPr>
          <w:sz w:val="20"/>
          <w:szCs w:val="20"/>
        </w:rPr>
        <w:t>CUSTOMER</w:t>
      </w:r>
      <w:r w:rsidRPr="00A76464" w:rsidR="00B27097">
        <w:rPr>
          <w:sz w:val="20"/>
          <w:szCs w:val="20"/>
        </w:rPr>
        <w:t>’S SOLE AN</w:t>
      </w:r>
      <w:r w:rsidR="00BE38D7">
        <w:rPr>
          <w:sz w:val="20"/>
          <w:szCs w:val="20"/>
        </w:rPr>
        <w:t>D</w:t>
      </w:r>
      <w:r w:rsidRPr="00A76464" w:rsidR="00B27097">
        <w:rPr>
          <w:sz w:val="20"/>
          <w:szCs w:val="20"/>
        </w:rPr>
        <w:t xml:space="preserve"> EXCLUSIVE REMED</w:t>
      </w:r>
      <w:r w:rsidR="00BE38D7">
        <w:rPr>
          <w:sz w:val="20"/>
          <w:szCs w:val="20"/>
        </w:rPr>
        <w:t>IES</w:t>
      </w:r>
      <w:r w:rsidRPr="00A76464" w:rsidR="00B27097">
        <w:rPr>
          <w:sz w:val="20"/>
          <w:szCs w:val="20"/>
        </w:rPr>
        <w:t xml:space="preserve"> AND </w:t>
      </w:r>
      <w:r w:rsidR="00BE38D7">
        <w:rPr>
          <w:sz w:val="20"/>
          <w:szCs w:val="20"/>
        </w:rPr>
        <w:t xml:space="preserve">REFLECT </w:t>
      </w:r>
      <w:r w:rsidR="00E42A7B">
        <w:rPr>
          <w:sz w:val="20"/>
          <w:szCs w:val="20"/>
        </w:rPr>
        <w:t>SPEED-TECH</w:t>
      </w:r>
      <w:r w:rsidRPr="00A76464" w:rsidR="00B27097">
        <w:rPr>
          <w:sz w:val="20"/>
          <w:szCs w:val="20"/>
        </w:rPr>
        <w:t>’S ENTIRE LIABILITY FOR ANY BREACH OF THE LIMITED WARRANT</w:t>
      </w:r>
      <w:r w:rsidR="00DC7C97">
        <w:rPr>
          <w:sz w:val="20"/>
          <w:szCs w:val="20"/>
        </w:rPr>
        <w:t>Y</w:t>
      </w:r>
      <w:r w:rsidRPr="00A76464" w:rsidR="00B27097">
        <w:rPr>
          <w:sz w:val="20"/>
          <w:szCs w:val="20"/>
        </w:rPr>
        <w:t xml:space="preserve"> SET FORTH IN</w:t>
      </w:r>
      <w:r>
        <w:rPr>
          <w:sz w:val="20"/>
          <w:szCs w:val="20"/>
        </w:rPr>
        <w:t xml:space="preserve"> THE CONTRACT</w:t>
      </w:r>
      <w:r w:rsidRPr="00A76464" w:rsidR="00B27097">
        <w:rPr>
          <w:sz w:val="20"/>
          <w:szCs w:val="20"/>
        </w:rPr>
        <w:t>.</w:t>
      </w:r>
      <w:r w:rsidR="00204BD5">
        <w:rPr>
          <w:sz w:val="20"/>
          <w:szCs w:val="20"/>
        </w:rPr>
        <w:t xml:space="preserve"> </w:t>
      </w:r>
    </w:p>
    <w:p w:rsidR="000E77CA" w:rsidP="00DC7C97" w:rsidRDefault="00460732" w14:paraId="5CED7DBF" w14:textId="32E5CD1F">
      <w:pPr>
        <w:spacing w:before="240" w:line="240" w:lineRule="auto"/>
        <w:ind w:left="540" w:hanging="540"/>
        <w:jc w:val="both"/>
        <w:rPr>
          <w:sz w:val="20"/>
          <w:szCs w:val="20"/>
        </w:rPr>
      </w:pPr>
      <w:r>
        <w:rPr>
          <w:sz w:val="20"/>
          <w:szCs w:val="20"/>
        </w:rPr>
        <w:t>6</w:t>
      </w:r>
      <w:r w:rsidR="00DC7C97">
        <w:rPr>
          <w:sz w:val="20"/>
          <w:szCs w:val="20"/>
        </w:rPr>
        <w:t>.7</w:t>
      </w:r>
      <w:r w:rsidR="00DC7C97">
        <w:rPr>
          <w:sz w:val="20"/>
          <w:szCs w:val="20"/>
        </w:rPr>
        <w:tab/>
      </w:r>
      <w:r w:rsidR="00E42A7B">
        <w:rPr>
          <w:sz w:val="20"/>
          <w:szCs w:val="20"/>
        </w:rPr>
        <w:t>Speed-Tech</w:t>
      </w:r>
      <w:r w:rsidR="00B27097">
        <w:rPr>
          <w:sz w:val="20"/>
          <w:szCs w:val="20"/>
        </w:rPr>
        <w:t>’s warrant</w:t>
      </w:r>
      <w:r w:rsidR="00DC7C97">
        <w:rPr>
          <w:sz w:val="20"/>
          <w:szCs w:val="20"/>
        </w:rPr>
        <w:t>y</w:t>
      </w:r>
      <w:r w:rsidR="00B27097">
        <w:rPr>
          <w:sz w:val="20"/>
          <w:szCs w:val="20"/>
        </w:rPr>
        <w:t xml:space="preserve"> contained in this </w:t>
      </w:r>
      <w:r>
        <w:rPr>
          <w:sz w:val="20"/>
          <w:szCs w:val="20"/>
        </w:rPr>
        <w:t>Contract</w:t>
      </w:r>
      <w:r w:rsidR="00B27097">
        <w:rPr>
          <w:sz w:val="20"/>
          <w:szCs w:val="20"/>
        </w:rPr>
        <w:t xml:space="preserve"> extend</w:t>
      </w:r>
      <w:r>
        <w:rPr>
          <w:sz w:val="20"/>
          <w:szCs w:val="20"/>
        </w:rPr>
        <w:t>s</w:t>
      </w:r>
      <w:r w:rsidR="00B27097">
        <w:rPr>
          <w:sz w:val="20"/>
          <w:szCs w:val="20"/>
        </w:rPr>
        <w:t xml:space="preserve"> only to </w:t>
      </w:r>
      <w:r w:rsidR="00E42A7B">
        <w:rPr>
          <w:sz w:val="20"/>
          <w:szCs w:val="20"/>
        </w:rPr>
        <w:t>Customer</w:t>
      </w:r>
      <w:r w:rsidR="00B27097">
        <w:rPr>
          <w:sz w:val="20"/>
          <w:szCs w:val="20"/>
        </w:rPr>
        <w:t>. No other party will be considered a beneficiary of th</w:t>
      </w:r>
      <w:r w:rsidR="00DC7C97">
        <w:rPr>
          <w:sz w:val="20"/>
          <w:szCs w:val="20"/>
        </w:rPr>
        <w:t>is</w:t>
      </w:r>
      <w:r w:rsidR="00B27097">
        <w:rPr>
          <w:sz w:val="20"/>
          <w:szCs w:val="20"/>
        </w:rPr>
        <w:t xml:space="preserve"> warrant</w:t>
      </w:r>
      <w:r w:rsidR="00DC7C97">
        <w:rPr>
          <w:sz w:val="20"/>
          <w:szCs w:val="20"/>
        </w:rPr>
        <w:t>y</w:t>
      </w:r>
      <w:r w:rsidR="00B27097">
        <w:rPr>
          <w:sz w:val="20"/>
          <w:szCs w:val="20"/>
        </w:rPr>
        <w:t xml:space="preserve">, nor will any other party be entitled to make a warranty claim against </w:t>
      </w:r>
      <w:r w:rsidR="00E42A7B">
        <w:rPr>
          <w:sz w:val="20"/>
          <w:szCs w:val="20"/>
        </w:rPr>
        <w:t>Speed-Tech</w:t>
      </w:r>
      <w:r w:rsidR="00B27097">
        <w:rPr>
          <w:sz w:val="20"/>
          <w:szCs w:val="20"/>
        </w:rPr>
        <w:t>.</w:t>
      </w:r>
    </w:p>
    <w:p w:rsidR="00B27097" w:rsidP="00DC7C97" w:rsidRDefault="00460732" w14:paraId="58CE758E" w14:textId="18C065D7">
      <w:pPr>
        <w:spacing w:before="240" w:line="240" w:lineRule="auto"/>
        <w:ind w:left="540" w:hanging="540"/>
        <w:jc w:val="both"/>
        <w:rPr>
          <w:sz w:val="20"/>
          <w:szCs w:val="20"/>
        </w:rPr>
      </w:pPr>
      <w:r>
        <w:rPr>
          <w:sz w:val="20"/>
          <w:szCs w:val="20"/>
        </w:rPr>
        <w:t>6</w:t>
      </w:r>
      <w:r w:rsidR="00DC7C97">
        <w:rPr>
          <w:sz w:val="20"/>
          <w:szCs w:val="20"/>
        </w:rPr>
        <w:t>.8</w:t>
      </w:r>
      <w:r w:rsidR="00DC7C97">
        <w:rPr>
          <w:sz w:val="20"/>
          <w:szCs w:val="20"/>
        </w:rPr>
        <w:tab/>
      </w:r>
      <w:r w:rsidR="00B27097">
        <w:rPr>
          <w:sz w:val="20"/>
          <w:szCs w:val="20"/>
        </w:rPr>
        <w:t>Th</w:t>
      </w:r>
      <w:r w:rsidR="00DC7C97">
        <w:rPr>
          <w:sz w:val="20"/>
          <w:szCs w:val="20"/>
        </w:rPr>
        <w:t>is</w:t>
      </w:r>
      <w:r w:rsidR="00B27097">
        <w:rPr>
          <w:sz w:val="20"/>
          <w:szCs w:val="20"/>
        </w:rPr>
        <w:t xml:space="preserve"> warrant</w:t>
      </w:r>
      <w:r w:rsidR="00DC7C97">
        <w:rPr>
          <w:sz w:val="20"/>
          <w:szCs w:val="20"/>
        </w:rPr>
        <w:t>y</w:t>
      </w:r>
      <w:r w:rsidR="00B27097">
        <w:rPr>
          <w:sz w:val="20"/>
          <w:szCs w:val="20"/>
        </w:rPr>
        <w:t xml:space="preserve"> will not be </w:t>
      </w:r>
      <w:r w:rsidR="00A76464">
        <w:rPr>
          <w:sz w:val="20"/>
          <w:szCs w:val="20"/>
        </w:rPr>
        <w:t xml:space="preserve">enlarged absent a specific written agreement between </w:t>
      </w:r>
      <w:r w:rsidR="00E42A7B">
        <w:rPr>
          <w:sz w:val="20"/>
          <w:szCs w:val="20"/>
        </w:rPr>
        <w:t>Customer</w:t>
      </w:r>
      <w:r w:rsidR="00A76464">
        <w:rPr>
          <w:sz w:val="20"/>
          <w:szCs w:val="20"/>
        </w:rPr>
        <w:t xml:space="preserve"> and </w:t>
      </w:r>
      <w:r w:rsidR="00E42A7B">
        <w:rPr>
          <w:sz w:val="20"/>
          <w:szCs w:val="20"/>
        </w:rPr>
        <w:t>Speed-Tech</w:t>
      </w:r>
      <w:r w:rsidR="00A76464">
        <w:rPr>
          <w:sz w:val="20"/>
          <w:szCs w:val="20"/>
        </w:rPr>
        <w:t xml:space="preserve">, and no obligation or liability will arise out of </w:t>
      </w:r>
      <w:r w:rsidR="00E42A7B">
        <w:rPr>
          <w:sz w:val="20"/>
          <w:szCs w:val="20"/>
        </w:rPr>
        <w:t>Speed-Tech</w:t>
      </w:r>
      <w:r w:rsidR="00A76464">
        <w:rPr>
          <w:sz w:val="20"/>
          <w:szCs w:val="20"/>
        </w:rPr>
        <w:t>’s rendering technical advice, assistance, or other support services.</w:t>
      </w:r>
      <w:r w:rsidR="00204BD5">
        <w:rPr>
          <w:sz w:val="20"/>
          <w:szCs w:val="20"/>
        </w:rPr>
        <w:t xml:space="preserve"> </w:t>
      </w:r>
    </w:p>
    <w:p w:rsidR="00CC1977" w:rsidP="004176A5" w:rsidRDefault="00CC1977" w14:paraId="265C198B" w14:textId="794E1B46">
      <w:pPr>
        <w:spacing w:before="240" w:line="240" w:lineRule="auto"/>
        <w:ind w:left="540" w:hanging="540"/>
        <w:jc w:val="both"/>
        <w:rPr>
          <w:sz w:val="20"/>
          <w:szCs w:val="20"/>
        </w:rPr>
      </w:pPr>
      <w:r>
        <w:rPr>
          <w:sz w:val="20"/>
          <w:szCs w:val="20"/>
        </w:rPr>
        <w:lastRenderedPageBreak/>
        <w:t>6.9</w:t>
      </w:r>
      <w:r>
        <w:rPr>
          <w:sz w:val="20"/>
          <w:szCs w:val="20"/>
        </w:rPr>
        <w:tab/>
        <w:t>Speed-Tech does not in any way provide any warranty for parts, supplies</w:t>
      </w:r>
      <w:r w:rsidR="00464AAC">
        <w:rPr>
          <w:sz w:val="20"/>
          <w:szCs w:val="20"/>
        </w:rPr>
        <w:t xml:space="preserve">, </w:t>
      </w:r>
      <w:r>
        <w:rPr>
          <w:sz w:val="20"/>
          <w:szCs w:val="20"/>
        </w:rPr>
        <w:t xml:space="preserve">goods </w:t>
      </w:r>
      <w:r w:rsidR="00464AAC">
        <w:rPr>
          <w:sz w:val="20"/>
          <w:szCs w:val="20"/>
        </w:rPr>
        <w:t xml:space="preserve">or materials </w:t>
      </w:r>
      <w:r>
        <w:rPr>
          <w:sz w:val="20"/>
          <w:szCs w:val="20"/>
        </w:rPr>
        <w:t xml:space="preserve">provided by Speed Tech. Customer’s sole warranty claims or other claims (if any such </w:t>
      </w:r>
      <w:r w:rsidR="00464AAC">
        <w:rPr>
          <w:sz w:val="20"/>
          <w:szCs w:val="20"/>
        </w:rPr>
        <w:t>warranty</w:t>
      </w:r>
      <w:r>
        <w:rPr>
          <w:sz w:val="20"/>
          <w:szCs w:val="20"/>
        </w:rPr>
        <w:t xml:space="preserve"> exist</w:t>
      </w:r>
      <w:r w:rsidR="00464AAC">
        <w:rPr>
          <w:sz w:val="20"/>
          <w:szCs w:val="20"/>
        </w:rPr>
        <w:t>s</w:t>
      </w:r>
      <w:r>
        <w:rPr>
          <w:sz w:val="20"/>
          <w:szCs w:val="20"/>
        </w:rPr>
        <w:t>) with respect to such parts, supplies</w:t>
      </w:r>
      <w:r w:rsidR="00464AAC">
        <w:rPr>
          <w:sz w:val="20"/>
          <w:szCs w:val="20"/>
        </w:rPr>
        <w:t xml:space="preserve">, goods or materials </w:t>
      </w:r>
      <w:r>
        <w:rPr>
          <w:sz w:val="20"/>
          <w:szCs w:val="20"/>
        </w:rPr>
        <w:t>will be against the manufacturer of such parts, supplies</w:t>
      </w:r>
      <w:r w:rsidR="00464AAC">
        <w:rPr>
          <w:sz w:val="20"/>
          <w:szCs w:val="20"/>
        </w:rPr>
        <w:t>, goods or materials</w:t>
      </w:r>
      <w:r>
        <w:rPr>
          <w:sz w:val="20"/>
          <w:szCs w:val="20"/>
        </w:rPr>
        <w:t>; provided, however, that if Speed Tech provides parts, supplies</w:t>
      </w:r>
      <w:r w:rsidR="00464AAC">
        <w:rPr>
          <w:sz w:val="20"/>
          <w:szCs w:val="20"/>
        </w:rPr>
        <w:t xml:space="preserve">, goods or materials </w:t>
      </w:r>
      <w:r>
        <w:rPr>
          <w:sz w:val="20"/>
          <w:szCs w:val="20"/>
        </w:rPr>
        <w:t>that it knew, or should have known, were defective, and if Customer submits a claim in accordance with the terms and limitations of this Agreement (including, but not limited to, time limitations on claims</w:t>
      </w:r>
      <w:r w:rsidR="00464AAC">
        <w:rPr>
          <w:sz w:val="20"/>
          <w:szCs w:val="20"/>
        </w:rPr>
        <w:t xml:space="preserve"> set forth in Section 6.3</w:t>
      </w:r>
      <w:r>
        <w:rPr>
          <w:sz w:val="20"/>
          <w:szCs w:val="20"/>
        </w:rPr>
        <w:t xml:space="preserve">), Speed Tech’s sole obligation or liability with respect to such defective item will be to </w:t>
      </w:r>
      <w:r w:rsidR="00464AAC">
        <w:rPr>
          <w:sz w:val="20"/>
          <w:szCs w:val="20"/>
        </w:rPr>
        <w:t xml:space="preserve">repair or </w:t>
      </w:r>
      <w:r>
        <w:rPr>
          <w:sz w:val="20"/>
          <w:szCs w:val="20"/>
        </w:rPr>
        <w:t xml:space="preserve">replace such defective item; and Speed Tech will not be liable for any damages or losses resulting from such defect. The limitations on liability under this Section 6.9 are in addition to the limitations on liability set forth elsewhere in this Agreement, including, but not limited to, </w:t>
      </w:r>
      <w:r w:rsidR="00C00108">
        <w:rPr>
          <w:sz w:val="20"/>
          <w:szCs w:val="20"/>
        </w:rPr>
        <w:t xml:space="preserve">all limitations in Section 6 or </w:t>
      </w:r>
      <w:r>
        <w:rPr>
          <w:sz w:val="20"/>
          <w:szCs w:val="20"/>
        </w:rPr>
        <w:t>Section 7.</w:t>
      </w:r>
    </w:p>
    <w:p w:rsidR="00820F42" w:rsidP="004176A5" w:rsidRDefault="00460732" w14:paraId="1CAEDCD2" w14:textId="68EEA5D0">
      <w:pPr>
        <w:spacing w:before="240" w:line="240" w:lineRule="auto"/>
        <w:ind w:left="540" w:hanging="540"/>
        <w:jc w:val="both"/>
        <w:rPr>
          <w:sz w:val="20"/>
          <w:szCs w:val="20"/>
        </w:rPr>
      </w:pPr>
      <w:r>
        <w:rPr>
          <w:sz w:val="20"/>
          <w:szCs w:val="20"/>
        </w:rPr>
        <w:t>7</w:t>
      </w:r>
      <w:r w:rsidR="00820F42">
        <w:rPr>
          <w:sz w:val="20"/>
          <w:szCs w:val="20"/>
        </w:rPr>
        <w:tab/>
      </w:r>
      <w:r w:rsidR="00A76464">
        <w:rPr>
          <w:sz w:val="20"/>
          <w:szCs w:val="20"/>
          <w:u w:val="single"/>
        </w:rPr>
        <w:t>Limitation of Liability</w:t>
      </w:r>
    </w:p>
    <w:p w:rsidR="00820F42" w:rsidP="004176A5" w:rsidRDefault="00460732" w14:paraId="7B5A198F" w14:textId="1D9CD28A">
      <w:pPr>
        <w:spacing w:before="240" w:line="240" w:lineRule="auto"/>
        <w:ind w:left="540" w:hanging="540"/>
        <w:jc w:val="both"/>
        <w:rPr>
          <w:sz w:val="20"/>
          <w:szCs w:val="20"/>
        </w:rPr>
      </w:pPr>
      <w:r>
        <w:rPr>
          <w:sz w:val="20"/>
          <w:szCs w:val="20"/>
        </w:rPr>
        <w:t>7</w:t>
      </w:r>
      <w:r w:rsidR="00820F42">
        <w:rPr>
          <w:sz w:val="20"/>
          <w:szCs w:val="20"/>
        </w:rPr>
        <w:t>.1</w:t>
      </w:r>
      <w:r w:rsidR="00820F42">
        <w:rPr>
          <w:sz w:val="20"/>
          <w:szCs w:val="20"/>
        </w:rPr>
        <w:tab/>
      </w:r>
      <w:r w:rsidR="00E42A7B">
        <w:rPr>
          <w:sz w:val="20"/>
          <w:szCs w:val="20"/>
        </w:rPr>
        <w:t>SPEED-TECH</w:t>
      </w:r>
      <w:r w:rsidR="00A76464">
        <w:rPr>
          <w:sz w:val="20"/>
          <w:szCs w:val="20"/>
        </w:rPr>
        <w:t xml:space="preserve">’S TOTAL, CUMULTIVE LIABILITY ARISING OUT OF OR RELATED TO THIS AGREEMENT WHETHER FOR </w:t>
      </w:r>
      <w:r w:rsidR="00005D7D">
        <w:rPr>
          <w:sz w:val="20"/>
          <w:szCs w:val="20"/>
        </w:rPr>
        <w:t xml:space="preserve">LOSSES OR DAMAGES FOR </w:t>
      </w:r>
      <w:r w:rsidR="00A76464">
        <w:rPr>
          <w:sz w:val="20"/>
          <w:szCs w:val="20"/>
        </w:rPr>
        <w:t xml:space="preserve">BREACH OF CONTRACT, WARRANTY, NEGLIGENCE, STRICT LIABILITY, OR </w:t>
      </w:r>
      <w:r w:rsidR="00005D7D">
        <w:rPr>
          <w:sz w:val="20"/>
          <w:szCs w:val="20"/>
        </w:rPr>
        <w:t>FOR ANY OTHER LOSSES, DAMAGES OR AMOUNT</w:t>
      </w:r>
      <w:r w:rsidR="00C00108">
        <w:rPr>
          <w:sz w:val="20"/>
          <w:szCs w:val="20"/>
        </w:rPr>
        <w:t>,</w:t>
      </w:r>
      <w:r w:rsidR="00A76464">
        <w:rPr>
          <w:sz w:val="20"/>
          <w:szCs w:val="20"/>
        </w:rPr>
        <w:t xml:space="preserve"> IS LIMITED TO THE PRICE </w:t>
      </w:r>
      <w:r w:rsidR="00005D7D">
        <w:rPr>
          <w:sz w:val="20"/>
          <w:szCs w:val="20"/>
        </w:rPr>
        <w:t xml:space="preserve">FOR THE RELEVANT </w:t>
      </w:r>
      <w:r w:rsidR="00A76464">
        <w:rPr>
          <w:sz w:val="20"/>
          <w:szCs w:val="20"/>
        </w:rPr>
        <w:t>SERVICES</w:t>
      </w:r>
      <w:r w:rsidR="00C00108">
        <w:rPr>
          <w:sz w:val="20"/>
          <w:szCs w:val="20"/>
        </w:rPr>
        <w:t xml:space="preserve"> OR ITEMS</w:t>
      </w:r>
      <w:r w:rsidR="00A76464">
        <w:rPr>
          <w:sz w:val="20"/>
          <w:szCs w:val="20"/>
        </w:rPr>
        <w:t xml:space="preserve"> SOLD </w:t>
      </w:r>
      <w:r w:rsidR="00005D7D">
        <w:rPr>
          <w:sz w:val="20"/>
          <w:szCs w:val="20"/>
        </w:rPr>
        <w:t>UNDER THE AGREEMENT</w:t>
      </w:r>
      <w:r w:rsidR="00A76464">
        <w:rPr>
          <w:sz w:val="20"/>
          <w:szCs w:val="20"/>
        </w:rPr>
        <w:t xml:space="preserve"> WITH RESPECT TO WHICH LOSSES</w:t>
      </w:r>
      <w:r w:rsidR="00005D7D">
        <w:rPr>
          <w:sz w:val="20"/>
          <w:szCs w:val="20"/>
        </w:rPr>
        <w:t xml:space="preserve">, </w:t>
      </w:r>
      <w:r w:rsidR="00A76464">
        <w:rPr>
          <w:sz w:val="20"/>
          <w:szCs w:val="20"/>
        </w:rPr>
        <w:t>DAMAGES</w:t>
      </w:r>
      <w:r w:rsidR="00005D7D">
        <w:rPr>
          <w:sz w:val="20"/>
          <w:szCs w:val="20"/>
        </w:rPr>
        <w:t xml:space="preserve"> OR OTHER AMOUNT</w:t>
      </w:r>
      <w:r w:rsidR="00C00108">
        <w:rPr>
          <w:sz w:val="20"/>
          <w:szCs w:val="20"/>
        </w:rPr>
        <w:t>S</w:t>
      </w:r>
      <w:r w:rsidR="00A76464">
        <w:rPr>
          <w:sz w:val="20"/>
          <w:szCs w:val="20"/>
        </w:rPr>
        <w:t xml:space="preserve"> ARE CLAIMED. EXCEPT AS </w:t>
      </w:r>
      <w:bookmarkStart w:name="_GoBack" w:id="1"/>
      <w:bookmarkEnd w:id="1"/>
      <w:r w:rsidR="00A76464">
        <w:rPr>
          <w:sz w:val="20"/>
          <w:szCs w:val="20"/>
        </w:rPr>
        <w:t xml:space="preserve">SPECIFICALLY PROVIDED HEREIN, </w:t>
      </w:r>
      <w:r w:rsidR="00E42A7B">
        <w:rPr>
          <w:sz w:val="20"/>
          <w:szCs w:val="20"/>
        </w:rPr>
        <w:t>SPEED-TECH</w:t>
      </w:r>
      <w:r w:rsidR="00A76464">
        <w:rPr>
          <w:sz w:val="20"/>
          <w:szCs w:val="20"/>
        </w:rPr>
        <w:t xml:space="preserve"> (INCLUDING ITS DIRECTORS, OFFICERS, EMPLOYEES, AGENTS, REPRESENTATIVES, VENDORS, SUCCESSORS, OR ASSIGNS) WILL</w:t>
      </w:r>
      <w:r w:rsidR="00204BD5">
        <w:rPr>
          <w:sz w:val="20"/>
          <w:szCs w:val="20"/>
        </w:rPr>
        <w:t xml:space="preserve"> NOT</w:t>
      </w:r>
      <w:r w:rsidR="00A76464">
        <w:rPr>
          <w:sz w:val="20"/>
          <w:szCs w:val="20"/>
        </w:rPr>
        <w:t xml:space="preserve"> BE LIABLE TO </w:t>
      </w:r>
      <w:r w:rsidR="00E42A7B">
        <w:rPr>
          <w:sz w:val="20"/>
          <w:szCs w:val="20"/>
        </w:rPr>
        <w:t>CUSTOMER</w:t>
      </w:r>
      <w:r w:rsidR="00A76464">
        <w:rPr>
          <w:sz w:val="20"/>
          <w:szCs w:val="20"/>
        </w:rPr>
        <w:t xml:space="preserve"> FOR ANY INCIDENTAL, INDIRECT, SPECIAL PUNITIVE, EXEMPLARY, OR CONSEQUENTIAL DAMAGES, INCLUDING, WITHOUT LIMITATION: DAMAGES RELATING TO REPUTATION; LOSS OF BUSINESS OPPORTUNITIES, PROFITS, REVENUE, OR GOODWILL; </w:t>
      </w:r>
      <w:r w:rsidR="006227ED">
        <w:rPr>
          <w:sz w:val="20"/>
          <w:szCs w:val="20"/>
        </w:rPr>
        <w:t>BUSINESS INTERRUPTION OR DOWNTIME;</w:t>
      </w:r>
      <w:r w:rsidR="00204BD5">
        <w:rPr>
          <w:sz w:val="20"/>
          <w:szCs w:val="20"/>
        </w:rPr>
        <w:t xml:space="preserve"> CUSTOMER CHARGES;</w:t>
      </w:r>
      <w:r w:rsidR="006227ED">
        <w:rPr>
          <w:sz w:val="20"/>
          <w:szCs w:val="20"/>
        </w:rPr>
        <w:t xml:space="preserve"> OR OTHER LOSS WHATSOEVER ARISING OUT OF, CAUSED BY, OR RELATED TO A BREACH OF ANY OBLIGATION UNDER THIS AGREEMENT, INCLUDING BREACH OF WARRANTY, WHETHER BASED IN CONTRACT, TORT, STRICT, LIABILITY, OR OTHERWISE, EVEN IF THE PARTY HAS BEEN ADVISED OF THE POSSIBILITY OF SUCH DAMAGES. THE PARTIES EXPRESSLY AGREE THAT THE ABOVE LIMITATION ON DAMAGES IS AN ALLOCATION OF RISK CONSTITUTING IN PART THE CONSIDERATION FOR THIS AGREEMENT. </w:t>
      </w:r>
      <w:r w:rsidR="00E42A7B">
        <w:rPr>
          <w:sz w:val="20"/>
          <w:szCs w:val="20"/>
        </w:rPr>
        <w:t>SPEED-TECH</w:t>
      </w:r>
      <w:r w:rsidR="006227ED">
        <w:rPr>
          <w:sz w:val="20"/>
          <w:szCs w:val="20"/>
        </w:rPr>
        <w:t xml:space="preserve"> WILL NOT BE LIABLE FOR, AND </w:t>
      </w:r>
      <w:r w:rsidR="00E42A7B">
        <w:rPr>
          <w:sz w:val="20"/>
          <w:szCs w:val="20"/>
        </w:rPr>
        <w:t>CUSTOMER</w:t>
      </w:r>
      <w:r w:rsidR="006227ED">
        <w:rPr>
          <w:sz w:val="20"/>
          <w:szCs w:val="20"/>
        </w:rPr>
        <w:t xml:space="preserve"> ASSUMES ALL LIABILITY FOR, ALL PERSONAL INJURY AND PROPERTY DAMAGES CONNECTED WITH THE HANDLING, TRANSPORTATION,</w:t>
      </w:r>
      <w:r w:rsidR="00005D7D">
        <w:rPr>
          <w:sz w:val="20"/>
          <w:szCs w:val="20"/>
        </w:rPr>
        <w:t xml:space="preserve"> OR FURTHER MANURACTURE</w:t>
      </w:r>
      <w:r w:rsidR="006227ED">
        <w:rPr>
          <w:sz w:val="20"/>
          <w:szCs w:val="20"/>
        </w:rPr>
        <w:t xml:space="preserve">, FABRICATION, ASSEMBLY, PROCESSING OR USE OF THE GOODS. THESE </w:t>
      </w:r>
      <w:r w:rsidR="006227ED">
        <w:rPr>
          <w:sz w:val="20"/>
          <w:szCs w:val="20"/>
        </w:rPr>
        <w:t xml:space="preserve">LIMITATIONS WILL APPLY NOTWITHSTANDING THE FAILURE OF THE ESSENTIAL PURPOSES OF ANY WARRANTY OR OTHER REMEDY SPECIFIED IN THIS AGREEMENT. </w:t>
      </w:r>
    </w:p>
    <w:p w:rsidR="00820F42" w:rsidP="004176A5" w:rsidRDefault="00460732" w14:paraId="749ECB9D" w14:textId="3C994FBD">
      <w:pPr>
        <w:spacing w:before="240" w:line="240" w:lineRule="auto"/>
        <w:ind w:left="540" w:hanging="540"/>
        <w:jc w:val="both"/>
        <w:rPr>
          <w:sz w:val="20"/>
          <w:szCs w:val="20"/>
        </w:rPr>
      </w:pPr>
      <w:r>
        <w:rPr>
          <w:sz w:val="20"/>
          <w:szCs w:val="20"/>
        </w:rPr>
        <w:t>8</w:t>
      </w:r>
      <w:r w:rsidR="00820F42">
        <w:rPr>
          <w:sz w:val="20"/>
          <w:szCs w:val="20"/>
        </w:rPr>
        <w:tab/>
      </w:r>
      <w:r w:rsidR="006227ED">
        <w:rPr>
          <w:sz w:val="20"/>
          <w:szCs w:val="20"/>
          <w:u w:val="single"/>
        </w:rPr>
        <w:t>Indemnity</w:t>
      </w:r>
    </w:p>
    <w:p w:rsidR="00AD5EAB" w:rsidP="00AD5EAB" w:rsidRDefault="00460732" w14:paraId="3D7FF4B1" w14:textId="47CB2024">
      <w:pPr>
        <w:spacing w:before="240" w:line="240" w:lineRule="auto"/>
        <w:ind w:left="540" w:hanging="540"/>
        <w:jc w:val="both"/>
        <w:rPr>
          <w:sz w:val="20"/>
          <w:szCs w:val="20"/>
        </w:rPr>
      </w:pPr>
      <w:r>
        <w:rPr>
          <w:sz w:val="20"/>
          <w:szCs w:val="20"/>
        </w:rPr>
        <w:t>8</w:t>
      </w:r>
      <w:r w:rsidR="00820F42">
        <w:rPr>
          <w:sz w:val="20"/>
          <w:szCs w:val="20"/>
        </w:rPr>
        <w:t>.1</w:t>
      </w:r>
      <w:r w:rsidR="00820F42">
        <w:rPr>
          <w:sz w:val="20"/>
          <w:szCs w:val="20"/>
        </w:rPr>
        <w:tab/>
      </w:r>
      <w:r w:rsidRPr="00AD5EAB" w:rsidR="00AD5EAB">
        <w:rPr>
          <w:sz w:val="20"/>
          <w:szCs w:val="20"/>
        </w:rPr>
        <w:t xml:space="preserve">To the fullest extent permitted by law, </w:t>
      </w:r>
      <w:r w:rsidR="00E42A7B">
        <w:rPr>
          <w:sz w:val="20"/>
          <w:szCs w:val="20"/>
        </w:rPr>
        <w:t>Customer</w:t>
      </w:r>
      <w:r w:rsidRPr="00AD5EAB" w:rsidR="00AD5EAB">
        <w:rPr>
          <w:sz w:val="20"/>
          <w:szCs w:val="20"/>
        </w:rPr>
        <w:t xml:space="preserve"> agrees to indemnify, hold harmless, and defend </w:t>
      </w:r>
      <w:r w:rsidR="00E42A7B">
        <w:rPr>
          <w:sz w:val="20"/>
          <w:szCs w:val="20"/>
        </w:rPr>
        <w:t>Speed-Tech</w:t>
      </w:r>
      <w:r w:rsidRPr="00AD5EAB" w:rsidR="00AD5EAB">
        <w:rPr>
          <w:sz w:val="20"/>
          <w:szCs w:val="20"/>
        </w:rPr>
        <w:t xml:space="preserve"> and its affiliated companies, their respective directors, officers, employees, </w:t>
      </w:r>
      <w:r w:rsidR="00AD5EAB">
        <w:rPr>
          <w:sz w:val="20"/>
          <w:szCs w:val="20"/>
        </w:rPr>
        <w:t xml:space="preserve">and </w:t>
      </w:r>
      <w:r w:rsidRPr="00AD5EAB" w:rsidR="00AD5EAB">
        <w:rPr>
          <w:sz w:val="20"/>
          <w:szCs w:val="20"/>
        </w:rPr>
        <w:t>agents</w:t>
      </w:r>
      <w:r w:rsidR="00AD5EAB">
        <w:rPr>
          <w:sz w:val="20"/>
          <w:szCs w:val="20"/>
        </w:rPr>
        <w:t xml:space="preserve"> </w:t>
      </w:r>
      <w:r w:rsidRPr="00AD5EAB" w:rsidR="00AD5EAB">
        <w:rPr>
          <w:sz w:val="20"/>
          <w:szCs w:val="20"/>
        </w:rPr>
        <w:t xml:space="preserve">(“Indemnitees”) from and against any loss, liabilities, costs, expenses, suits, actions, claims, and all other obligations and proceedings, including, without limitation, all judgments rendered against, and all fines and penalties imposed upon, Indemnitees and all Indemnitee attorneys’ fees and any other costs of litigation (collectively, “Liabilities”) that are in any way related to </w:t>
      </w:r>
      <w:r w:rsidR="00AD5EAB">
        <w:rPr>
          <w:sz w:val="20"/>
          <w:szCs w:val="20"/>
        </w:rPr>
        <w:t xml:space="preserve">(a) any acts or omissions of </w:t>
      </w:r>
      <w:r w:rsidR="00E42A7B">
        <w:rPr>
          <w:sz w:val="20"/>
          <w:szCs w:val="20"/>
        </w:rPr>
        <w:t>Customer</w:t>
      </w:r>
      <w:r w:rsidR="00AD5EAB">
        <w:rPr>
          <w:sz w:val="20"/>
          <w:szCs w:val="20"/>
        </w:rPr>
        <w:t xml:space="preserve"> or </w:t>
      </w:r>
      <w:r w:rsidR="00E42A7B">
        <w:rPr>
          <w:sz w:val="20"/>
          <w:szCs w:val="20"/>
        </w:rPr>
        <w:t>Customer</w:t>
      </w:r>
      <w:r w:rsidR="00AD5EAB">
        <w:rPr>
          <w:sz w:val="20"/>
          <w:szCs w:val="20"/>
        </w:rPr>
        <w:t xml:space="preserve">’s customer and their respective </w:t>
      </w:r>
      <w:r w:rsidRPr="00AD5EAB" w:rsidR="00AD5EAB">
        <w:rPr>
          <w:sz w:val="20"/>
          <w:szCs w:val="20"/>
        </w:rPr>
        <w:t xml:space="preserve">directors, officers, employees, </w:t>
      </w:r>
      <w:r w:rsidR="00AD5EAB">
        <w:rPr>
          <w:sz w:val="20"/>
          <w:szCs w:val="20"/>
        </w:rPr>
        <w:t xml:space="preserve">and agents; (b) </w:t>
      </w:r>
      <w:r w:rsidR="00A43AA2">
        <w:rPr>
          <w:sz w:val="20"/>
          <w:szCs w:val="20"/>
        </w:rPr>
        <w:t xml:space="preserve">any </w:t>
      </w:r>
      <w:r w:rsidRPr="00A43AA2" w:rsidR="00A43AA2">
        <w:rPr>
          <w:sz w:val="20"/>
          <w:szCs w:val="20"/>
        </w:rPr>
        <w:t xml:space="preserve">bodily injury (including death), property damage, or violation or alleged violation of law, arising out of or in connection with any </w:t>
      </w:r>
      <w:r w:rsidR="00A43AA2">
        <w:rPr>
          <w:sz w:val="20"/>
          <w:szCs w:val="20"/>
        </w:rPr>
        <w:t xml:space="preserve">Acceptable or Unacceptable </w:t>
      </w:r>
      <w:r w:rsidRPr="00A43AA2" w:rsidR="00A43AA2">
        <w:rPr>
          <w:sz w:val="20"/>
          <w:szCs w:val="20"/>
        </w:rPr>
        <w:t>Wast</w:t>
      </w:r>
      <w:r w:rsidR="00A43AA2">
        <w:rPr>
          <w:sz w:val="20"/>
          <w:szCs w:val="20"/>
        </w:rPr>
        <w:t>e</w:t>
      </w:r>
      <w:r w:rsidR="00AD5EAB">
        <w:rPr>
          <w:sz w:val="20"/>
          <w:szCs w:val="20"/>
        </w:rPr>
        <w:t xml:space="preserve">; (c) any conditions of any kind on </w:t>
      </w:r>
      <w:r w:rsidR="00E42A7B">
        <w:rPr>
          <w:sz w:val="20"/>
          <w:szCs w:val="20"/>
        </w:rPr>
        <w:t>Customer</w:t>
      </w:r>
      <w:r w:rsidR="00AD5EAB">
        <w:rPr>
          <w:sz w:val="20"/>
          <w:szCs w:val="20"/>
        </w:rPr>
        <w:t xml:space="preserve">’s property or premises; (d) any materials, components, or subcontractors required or suggested by </w:t>
      </w:r>
      <w:r w:rsidR="00E42A7B">
        <w:rPr>
          <w:sz w:val="20"/>
          <w:szCs w:val="20"/>
        </w:rPr>
        <w:t>Customer</w:t>
      </w:r>
      <w:r w:rsidR="00AD5EAB">
        <w:rPr>
          <w:sz w:val="20"/>
          <w:szCs w:val="20"/>
        </w:rPr>
        <w:t xml:space="preserve"> or </w:t>
      </w:r>
      <w:r w:rsidR="00E42A7B">
        <w:rPr>
          <w:sz w:val="20"/>
          <w:szCs w:val="20"/>
        </w:rPr>
        <w:t>Customer</w:t>
      </w:r>
      <w:r w:rsidR="00AD5EAB">
        <w:rPr>
          <w:sz w:val="20"/>
          <w:szCs w:val="20"/>
        </w:rPr>
        <w:t xml:space="preserve">’s customer; or (e) </w:t>
      </w:r>
      <w:r w:rsidR="00E42A7B">
        <w:rPr>
          <w:sz w:val="20"/>
          <w:szCs w:val="20"/>
        </w:rPr>
        <w:t>Customer</w:t>
      </w:r>
      <w:r w:rsidR="00AD5EAB">
        <w:rPr>
          <w:sz w:val="20"/>
          <w:szCs w:val="20"/>
        </w:rPr>
        <w:t xml:space="preserve">’s performance or obligations under the </w:t>
      </w:r>
      <w:r w:rsidR="00DC7C97">
        <w:rPr>
          <w:sz w:val="20"/>
          <w:szCs w:val="20"/>
        </w:rPr>
        <w:t>Agreement</w:t>
      </w:r>
      <w:r w:rsidR="00AD5EAB">
        <w:rPr>
          <w:sz w:val="20"/>
          <w:szCs w:val="20"/>
        </w:rPr>
        <w:t xml:space="preserve">.  </w:t>
      </w:r>
      <w:r w:rsidR="00E42A7B">
        <w:rPr>
          <w:sz w:val="20"/>
          <w:szCs w:val="20"/>
        </w:rPr>
        <w:t>Customer</w:t>
      </w:r>
      <w:r w:rsidRPr="00AD5EAB" w:rsidR="00AD5EAB">
        <w:rPr>
          <w:sz w:val="20"/>
          <w:szCs w:val="20"/>
        </w:rPr>
        <w:t xml:space="preserve">’s obligation to defend and indemnify under this section will apply regardless of whether the claim arises in tort, negligence, contract, warranty, strict liability, or otherwise, except for claims that arise as a result of the sole negligence of </w:t>
      </w:r>
      <w:r w:rsidR="00E42A7B">
        <w:rPr>
          <w:sz w:val="20"/>
          <w:szCs w:val="20"/>
        </w:rPr>
        <w:t>Speed-Tech</w:t>
      </w:r>
      <w:r w:rsidRPr="00AD5EAB" w:rsidR="00AD5EAB">
        <w:rPr>
          <w:sz w:val="20"/>
          <w:szCs w:val="20"/>
        </w:rPr>
        <w:t xml:space="preserve">. </w:t>
      </w:r>
    </w:p>
    <w:p w:rsidR="003E744B" w:rsidP="003E744B" w:rsidRDefault="00460732" w14:paraId="3BC80572" w14:textId="5B6B6BAE">
      <w:pPr>
        <w:spacing w:before="240" w:line="240" w:lineRule="auto"/>
        <w:ind w:left="540" w:hanging="540"/>
        <w:jc w:val="both"/>
        <w:rPr>
          <w:sz w:val="20"/>
          <w:szCs w:val="20"/>
        </w:rPr>
      </w:pPr>
      <w:r>
        <w:rPr>
          <w:sz w:val="20"/>
          <w:szCs w:val="20"/>
        </w:rPr>
        <w:t>9</w:t>
      </w:r>
      <w:r w:rsidR="00820F42">
        <w:rPr>
          <w:sz w:val="20"/>
          <w:szCs w:val="20"/>
        </w:rPr>
        <w:tab/>
      </w:r>
      <w:r w:rsidR="003E744B">
        <w:rPr>
          <w:sz w:val="20"/>
          <w:szCs w:val="20"/>
          <w:u w:val="single"/>
        </w:rPr>
        <w:t>Force Majeure</w:t>
      </w:r>
    </w:p>
    <w:p w:rsidR="00820F42" w:rsidP="003E744B" w:rsidRDefault="00460732" w14:paraId="3EC04CDF" w14:textId="4F129073">
      <w:pPr>
        <w:spacing w:before="240" w:line="240" w:lineRule="auto"/>
        <w:ind w:left="540" w:hanging="540"/>
        <w:jc w:val="both"/>
        <w:rPr>
          <w:sz w:val="20"/>
          <w:szCs w:val="20"/>
        </w:rPr>
      </w:pPr>
      <w:r>
        <w:rPr>
          <w:sz w:val="20"/>
          <w:szCs w:val="20"/>
        </w:rPr>
        <w:t>9</w:t>
      </w:r>
      <w:r w:rsidR="003E744B">
        <w:rPr>
          <w:sz w:val="20"/>
          <w:szCs w:val="20"/>
        </w:rPr>
        <w:t>.1</w:t>
      </w:r>
      <w:r w:rsidR="003E744B">
        <w:rPr>
          <w:sz w:val="20"/>
          <w:szCs w:val="20"/>
        </w:rPr>
        <w:tab/>
      </w:r>
      <w:r w:rsidR="0024183D">
        <w:rPr>
          <w:sz w:val="20"/>
          <w:szCs w:val="20"/>
        </w:rPr>
        <w:t>Neither party will be held liable or responsible to the other party, nor be deemed to have defaulted or breached this Agreement, for any failure or delay in performing any obligations under this Agreement if such failure or delay is caused by or results from circumstances beyond the party’s reasonable control</w:t>
      </w:r>
      <w:r w:rsidR="00CC0BBF">
        <w:rPr>
          <w:sz w:val="20"/>
          <w:szCs w:val="20"/>
        </w:rPr>
        <w:t xml:space="preserve"> (a “Force Majeure”)</w:t>
      </w:r>
      <w:r w:rsidR="0024183D">
        <w:rPr>
          <w:sz w:val="20"/>
          <w:szCs w:val="20"/>
        </w:rPr>
        <w:t xml:space="preserve">. </w:t>
      </w:r>
      <w:r w:rsidR="00CC0BBF">
        <w:rPr>
          <w:sz w:val="20"/>
          <w:szCs w:val="20"/>
        </w:rPr>
        <w:t>A Force Majeure</w:t>
      </w:r>
      <w:r w:rsidR="0024183D">
        <w:rPr>
          <w:sz w:val="20"/>
          <w:szCs w:val="20"/>
        </w:rPr>
        <w:t xml:space="preserve"> may include, but </w:t>
      </w:r>
      <w:r w:rsidR="00CC0BBF">
        <w:rPr>
          <w:sz w:val="20"/>
          <w:szCs w:val="20"/>
        </w:rPr>
        <w:t>is</w:t>
      </w:r>
      <w:r w:rsidR="0024183D">
        <w:rPr>
          <w:sz w:val="20"/>
          <w:szCs w:val="20"/>
        </w:rPr>
        <w:t xml:space="preserve"> not limited to, acts of God, acts of terrorism, acts of a government authority (whether legitimate or illegitimate), disease, pandemic or epidemic, fires, floods, windstorms, explosions, riots, natural disasters, wars, sabotage, unavailability of materials</w:t>
      </w:r>
      <w:r>
        <w:rPr>
          <w:sz w:val="20"/>
          <w:szCs w:val="20"/>
        </w:rPr>
        <w:t xml:space="preserve"> or labor</w:t>
      </w:r>
      <w:r w:rsidR="0024183D">
        <w:rPr>
          <w:sz w:val="20"/>
          <w:szCs w:val="20"/>
        </w:rPr>
        <w:t>, strikes, labor disputes, increases in the cost of materials</w:t>
      </w:r>
      <w:r>
        <w:rPr>
          <w:sz w:val="20"/>
          <w:szCs w:val="20"/>
        </w:rPr>
        <w:t>, components, fuel, or labor</w:t>
      </w:r>
      <w:r w:rsidR="0024183D">
        <w:rPr>
          <w:sz w:val="20"/>
          <w:szCs w:val="20"/>
        </w:rPr>
        <w:t xml:space="preserve">, or court injunction or order. The party affected by such an event will notify the other party as soon as practicable, will inform the other party of how long the failure or delay is expected to last, and will use diligent efforts to </w:t>
      </w:r>
      <w:r w:rsidR="005B0A87">
        <w:rPr>
          <w:sz w:val="20"/>
          <w:szCs w:val="20"/>
        </w:rPr>
        <w:t xml:space="preserve">end </w:t>
      </w:r>
      <w:r w:rsidR="0024183D">
        <w:rPr>
          <w:sz w:val="20"/>
          <w:szCs w:val="20"/>
        </w:rPr>
        <w:t xml:space="preserve">the failure or delay and to ensure that the effects of the failure or delay are minimized as much as possible. </w:t>
      </w:r>
      <w:r w:rsidR="00CC0BBF">
        <w:rPr>
          <w:sz w:val="20"/>
          <w:szCs w:val="20"/>
        </w:rPr>
        <w:t xml:space="preserve">This clause does not relieve either party of its obligations to make payments under this Agreement. </w:t>
      </w:r>
      <w:r w:rsidR="00E42A7B">
        <w:rPr>
          <w:sz w:val="20"/>
          <w:szCs w:val="20"/>
        </w:rPr>
        <w:t>Customer</w:t>
      </w:r>
      <w:r w:rsidR="00CC0BBF">
        <w:rPr>
          <w:sz w:val="20"/>
          <w:szCs w:val="20"/>
        </w:rPr>
        <w:t xml:space="preserve">’s economic hardship or changes in market conditions will not be considered a Force Majeure. </w:t>
      </w:r>
      <w:r w:rsidR="003E744B">
        <w:rPr>
          <w:sz w:val="20"/>
          <w:szCs w:val="20"/>
        </w:rPr>
        <w:t xml:space="preserve">  </w:t>
      </w:r>
    </w:p>
    <w:p w:rsidR="00CC1977" w:rsidP="003E744B" w:rsidRDefault="00CC1977" w14:paraId="163C6FBC" w14:textId="77777777">
      <w:pPr>
        <w:spacing w:before="240" w:line="240" w:lineRule="auto"/>
        <w:ind w:left="540" w:hanging="540"/>
        <w:jc w:val="both"/>
        <w:rPr>
          <w:sz w:val="20"/>
          <w:szCs w:val="20"/>
        </w:rPr>
      </w:pPr>
    </w:p>
    <w:p w:rsidR="00820F42" w:rsidP="004176A5" w:rsidRDefault="00460732" w14:paraId="622307D9" w14:textId="2A764136">
      <w:pPr>
        <w:spacing w:before="240" w:line="240" w:lineRule="auto"/>
        <w:ind w:left="540" w:hanging="540"/>
        <w:jc w:val="both"/>
        <w:rPr>
          <w:sz w:val="20"/>
          <w:szCs w:val="20"/>
        </w:rPr>
      </w:pPr>
      <w:r>
        <w:rPr>
          <w:sz w:val="20"/>
          <w:szCs w:val="20"/>
        </w:rPr>
        <w:lastRenderedPageBreak/>
        <w:t>10</w:t>
      </w:r>
      <w:r w:rsidR="00820F42">
        <w:rPr>
          <w:sz w:val="20"/>
          <w:szCs w:val="20"/>
        </w:rPr>
        <w:tab/>
      </w:r>
      <w:r w:rsidR="006227ED">
        <w:rPr>
          <w:sz w:val="20"/>
          <w:szCs w:val="20"/>
          <w:u w:val="single"/>
        </w:rPr>
        <w:t>General Provisions</w:t>
      </w:r>
    </w:p>
    <w:p w:rsidR="00820F42" w:rsidP="004176A5" w:rsidRDefault="00460732" w14:paraId="74F0F73B" w14:textId="58BE79C8">
      <w:pPr>
        <w:spacing w:before="240" w:line="240" w:lineRule="auto"/>
        <w:ind w:left="540" w:hanging="540"/>
        <w:jc w:val="both"/>
        <w:rPr>
          <w:sz w:val="20"/>
          <w:szCs w:val="20"/>
        </w:rPr>
      </w:pPr>
      <w:r>
        <w:rPr>
          <w:sz w:val="20"/>
          <w:szCs w:val="20"/>
        </w:rPr>
        <w:t>10</w:t>
      </w:r>
      <w:r w:rsidR="00820F42">
        <w:rPr>
          <w:sz w:val="20"/>
          <w:szCs w:val="20"/>
        </w:rPr>
        <w:t>.1</w:t>
      </w:r>
      <w:r w:rsidR="00820F42">
        <w:rPr>
          <w:sz w:val="20"/>
          <w:szCs w:val="20"/>
        </w:rPr>
        <w:tab/>
      </w:r>
      <w:bookmarkStart w:name="_Hlk169592386" w:id="2"/>
      <w:r w:rsidR="00E42A7B">
        <w:rPr>
          <w:sz w:val="20"/>
          <w:szCs w:val="20"/>
        </w:rPr>
        <w:t>Customer</w:t>
      </w:r>
      <w:r w:rsidRPr="00550DBF" w:rsidR="00550DBF">
        <w:rPr>
          <w:sz w:val="20"/>
          <w:szCs w:val="20"/>
        </w:rPr>
        <w:t xml:space="preserve"> warrants that it is and will remain in compliance with all federal, state</w:t>
      </w:r>
      <w:r w:rsidR="007C61D7">
        <w:rPr>
          <w:sz w:val="20"/>
          <w:szCs w:val="20"/>
        </w:rPr>
        <w:t>,</w:t>
      </w:r>
      <w:r w:rsidRPr="00550DBF" w:rsidR="00550DBF">
        <w:rPr>
          <w:sz w:val="20"/>
          <w:szCs w:val="20"/>
        </w:rPr>
        <w:t xml:space="preserve"> and local laws, regulations</w:t>
      </w:r>
      <w:r w:rsidR="006A098A">
        <w:rPr>
          <w:sz w:val="20"/>
          <w:szCs w:val="20"/>
        </w:rPr>
        <w:t>,</w:t>
      </w:r>
      <w:r w:rsidRPr="00550DBF" w:rsidR="00550DBF">
        <w:rPr>
          <w:sz w:val="20"/>
          <w:szCs w:val="20"/>
        </w:rPr>
        <w:t xml:space="preserve"> and ordinances relating to </w:t>
      </w:r>
      <w:r w:rsidR="00E42A7B">
        <w:rPr>
          <w:sz w:val="20"/>
          <w:szCs w:val="20"/>
        </w:rPr>
        <w:t>Customer</w:t>
      </w:r>
      <w:r w:rsidRPr="00550DBF" w:rsidR="00550DBF">
        <w:rPr>
          <w:sz w:val="20"/>
          <w:szCs w:val="20"/>
        </w:rPr>
        <w:t xml:space="preserve">’s ability to perform its obligations under this </w:t>
      </w:r>
      <w:r w:rsidR="006A098A">
        <w:rPr>
          <w:sz w:val="20"/>
          <w:szCs w:val="20"/>
        </w:rPr>
        <w:t>Agreement</w:t>
      </w:r>
      <w:r w:rsidR="00550DBF">
        <w:rPr>
          <w:sz w:val="20"/>
          <w:szCs w:val="20"/>
        </w:rPr>
        <w:t>.</w:t>
      </w:r>
      <w:bookmarkEnd w:id="2"/>
    </w:p>
    <w:p w:rsidR="00820F42" w:rsidP="004176A5" w:rsidRDefault="00460732" w14:paraId="5B4985BF" w14:textId="2C2C17C9">
      <w:pPr>
        <w:spacing w:before="240" w:line="240" w:lineRule="auto"/>
        <w:ind w:left="540" w:hanging="540"/>
        <w:jc w:val="both"/>
        <w:rPr>
          <w:sz w:val="20"/>
          <w:szCs w:val="20"/>
        </w:rPr>
      </w:pPr>
      <w:r>
        <w:rPr>
          <w:sz w:val="20"/>
          <w:szCs w:val="20"/>
        </w:rPr>
        <w:t>10</w:t>
      </w:r>
      <w:r w:rsidRPr="008E4886" w:rsidR="00820F42">
        <w:rPr>
          <w:sz w:val="20"/>
          <w:szCs w:val="20"/>
        </w:rPr>
        <w:t>.</w:t>
      </w:r>
      <w:r w:rsidR="00820F42">
        <w:rPr>
          <w:sz w:val="20"/>
          <w:szCs w:val="20"/>
        </w:rPr>
        <w:t>2</w:t>
      </w:r>
      <w:r w:rsidR="00820F42">
        <w:rPr>
          <w:sz w:val="20"/>
          <w:szCs w:val="20"/>
        </w:rPr>
        <w:tab/>
      </w:r>
      <w:r w:rsidRPr="005B7BF7" w:rsidR="00302920">
        <w:rPr>
          <w:sz w:val="20"/>
          <w:szCs w:val="20"/>
        </w:rPr>
        <w:t xml:space="preserve">The </w:t>
      </w:r>
      <w:bookmarkStart w:name="_Hlk144886875" w:id="3"/>
      <w:r w:rsidR="00A43AA2">
        <w:rPr>
          <w:sz w:val="20"/>
          <w:szCs w:val="20"/>
        </w:rPr>
        <w:t>Agreement</w:t>
      </w:r>
      <w:r w:rsidRPr="005B7BF7" w:rsidR="00302920">
        <w:rPr>
          <w:sz w:val="20"/>
          <w:szCs w:val="20"/>
        </w:rPr>
        <w:t xml:space="preserve"> contains all terms between </w:t>
      </w:r>
      <w:r w:rsidR="00E42A7B">
        <w:rPr>
          <w:sz w:val="20"/>
          <w:szCs w:val="20"/>
        </w:rPr>
        <w:t>Speed-Tech</w:t>
      </w:r>
      <w:r w:rsidRPr="005B7BF7" w:rsidR="00302920">
        <w:rPr>
          <w:sz w:val="20"/>
          <w:szCs w:val="20"/>
        </w:rPr>
        <w:t xml:space="preserve"> and </w:t>
      </w:r>
      <w:r w:rsidR="00E42A7B">
        <w:rPr>
          <w:sz w:val="20"/>
          <w:szCs w:val="20"/>
        </w:rPr>
        <w:t>Customer</w:t>
      </w:r>
      <w:r w:rsidRPr="005B7BF7" w:rsidR="00302920">
        <w:rPr>
          <w:sz w:val="20"/>
          <w:szCs w:val="20"/>
        </w:rPr>
        <w:t xml:space="preserve"> with regard to the subject matter of the </w:t>
      </w:r>
      <w:r w:rsidR="00A43AA2">
        <w:rPr>
          <w:sz w:val="20"/>
          <w:szCs w:val="20"/>
        </w:rPr>
        <w:t>Agreement</w:t>
      </w:r>
      <w:r w:rsidRPr="005B7BF7" w:rsidR="00302920">
        <w:rPr>
          <w:sz w:val="20"/>
          <w:szCs w:val="20"/>
        </w:rPr>
        <w:t xml:space="preserve"> and supersedes all prior oral or written representations, agreements, or other communications between </w:t>
      </w:r>
      <w:r w:rsidR="00E42A7B">
        <w:rPr>
          <w:sz w:val="20"/>
          <w:szCs w:val="20"/>
        </w:rPr>
        <w:t>Speed-Tech</w:t>
      </w:r>
      <w:r w:rsidRPr="005B7BF7" w:rsidR="00302920">
        <w:rPr>
          <w:sz w:val="20"/>
          <w:szCs w:val="20"/>
        </w:rPr>
        <w:t xml:space="preserve"> and </w:t>
      </w:r>
      <w:r w:rsidR="00E42A7B">
        <w:rPr>
          <w:sz w:val="20"/>
          <w:szCs w:val="20"/>
        </w:rPr>
        <w:t>Customer</w:t>
      </w:r>
      <w:r w:rsidRPr="005B7BF7" w:rsidR="00302920">
        <w:rPr>
          <w:sz w:val="20"/>
          <w:szCs w:val="20"/>
        </w:rPr>
        <w:t>.</w:t>
      </w:r>
      <w:bookmarkEnd w:id="3"/>
      <w:r w:rsidR="00302920">
        <w:rPr>
          <w:sz w:val="20"/>
          <w:szCs w:val="20"/>
        </w:rPr>
        <w:t xml:space="preserve"> </w:t>
      </w:r>
      <w:r w:rsidR="00550DBF">
        <w:rPr>
          <w:sz w:val="20"/>
          <w:szCs w:val="20"/>
        </w:rPr>
        <w:t xml:space="preserve">No modifications to this Agreement will be effective unless they are agreed upon in writing by both parties. </w:t>
      </w:r>
    </w:p>
    <w:p w:rsidR="00820F42" w:rsidP="004176A5" w:rsidRDefault="00460732" w14:paraId="532BC088" w14:textId="3686DD7D">
      <w:pPr>
        <w:spacing w:before="240" w:line="240" w:lineRule="auto"/>
        <w:ind w:left="540" w:hanging="540"/>
        <w:jc w:val="both"/>
        <w:rPr>
          <w:sz w:val="20"/>
          <w:szCs w:val="20"/>
        </w:rPr>
      </w:pPr>
      <w:r>
        <w:rPr>
          <w:sz w:val="20"/>
          <w:szCs w:val="20"/>
        </w:rPr>
        <w:t>10</w:t>
      </w:r>
      <w:r w:rsidRPr="008E4886" w:rsidR="00820F42">
        <w:rPr>
          <w:sz w:val="20"/>
          <w:szCs w:val="20"/>
        </w:rPr>
        <w:t>.</w:t>
      </w:r>
      <w:r w:rsidR="00820F42">
        <w:rPr>
          <w:sz w:val="20"/>
          <w:szCs w:val="20"/>
        </w:rPr>
        <w:t>3</w:t>
      </w:r>
      <w:r w:rsidR="00820F42">
        <w:rPr>
          <w:sz w:val="20"/>
          <w:szCs w:val="20"/>
        </w:rPr>
        <w:tab/>
      </w:r>
      <w:r w:rsidR="00550DBF">
        <w:rPr>
          <w:sz w:val="20"/>
          <w:szCs w:val="20"/>
        </w:rPr>
        <w:t xml:space="preserve">The failure of either party to insist in any one or more instances upon the </w:t>
      </w:r>
      <w:r w:rsidR="005B30B6">
        <w:rPr>
          <w:sz w:val="20"/>
          <w:szCs w:val="20"/>
        </w:rPr>
        <w:t xml:space="preserve">performance of any of terms, covenants, or conditions in this Agreement or to exercise any right under this Agreement will not be construed as a waiver or relinquishment of the future performance of any such term, covenant, or condition or the future exercise of any such right. </w:t>
      </w:r>
      <w:r w:rsidRPr="005B7BF7" w:rsidR="00B320C6">
        <w:rPr>
          <w:sz w:val="20"/>
          <w:szCs w:val="20"/>
        </w:rPr>
        <w:t xml:space="preserve">The remedies reserved in this </w:t>
      </w:r>
      <w:r w:rsidR="00A43AA2">
        <w:rPr>
          <w:sz w:val="20"/>
          <w:szCs w:val="20"/>
        </w:rPr>
        <w:t>Agreement</w:t>
      </w:r>
      <w:r w:rsidRPr="005B7BF7" w:rsidR="00B320C6">
        <w:rPr>
          <w:sz w:val="20"/>
          <w:szCs w:val="20"/>
        </w:rPr>
        <w:t xml:space="preserve"> shall be cumulative and not alternative and may be exercised separately or together, in any order or combination, and are in addition to any other remedies provided for or allowed by law, at equity or otherwise.</w:t>
      </w:r>
    </w:p>
    <w:p w:rsidR="008E4886" w:rsidP="00550DBF" w:rsidRDefault="00460732" w14:paraId="2914515D" w14:textId="72FEC885">
      <w:pPr>
        <w:spacing w:before="240" w:line="240" w:lineRule="auto"/>
        <w:ind w:left="540" w:hanging="540"/>
        <w:jc w:val="both"/>
        <w:rPr>
          <w:sz w:val="20"/>
          <w:szCs w:val="20"/>
        </w:rPr>
      </w:pPr>
      <w:r>
        <w:rPr>
          <w:sz w:val="20"/>
          <w:szCs w:val="20"/>
        </w:rPr>
        <w:t>10</w:t>
      </w:r>
      <w:r w:rsidRPr="008E4886" w:rsidR="00820F42">
        <w:rPr>
          <w:sz w:val="20"/>
          <w:szCs w:val="20"/>
        </w:rPr>
        <w:t>.</w:t>
      </w:r>
      <w:r w:rsidR="00A43AA2">
        <w:rPr>
          <w:sz w:val="20"/>
          <w:szCs w:val="20"/>
        </w:rPr>
        <w:t>4</w:t>
      </w:r>
      <w:r w:rsidR="00820F42">
        <w:rPr>
          <w:sz w:val="20"/>
          <w:szCs w:val="20"/>
        </w:rPr>
        <w:tab/>
      </w:r>
      <w:r w:rsidR="005B30B6">
        <w:rPr>
          <w:sz w:val="20"/>
          <w:szCs w:val="20"/>
        </w:rPr>
        <w:t xml:space="preserve">No right, interest, or obligation in this Agreement may be assigned or delegated by either party without the written permission of the other party. This Agreement is binding upon and shall inure to the benefit of the parties and their respective successors. </w:t>
      </w:r>
      <w:r w:rsidR="00E42A7B">
        <w:rPr>
          <w:sz w:val="20"/>
          <w:szCs w:val="20"/>
        </w:rPr>
        <w:t>Speed-Tech</w:t>
      </w:r>
      <w:r w:rsidR="005B30B6">
        <w:rPr>
          <w:sz w:val="20"/>
          <w:szCs w:val="20"/>
        </w:rPr>
        <w:t xml:space="preserve"> may assign this Agreement, in whole or in part, and without the consent of </w:t>
      </w:r>
      <w:r w:rsidR="00E42A7B">
        <w:rPr>
          <w:sz w:val="20"/>
          <w:szCs w:val="20"/>
        </w:rPr>
        <w:t>Customer</w:t>
      </w:r>
      <w:r w:rsidR="005B30B6">
        <w:rPr>
          <w:sz w:val="20"/>
          <w:szCs w:val="20"/>
        </w:rPr>
        <w:t xml:space="preserve"> to (a) any affiliate or subsidiary or (b) to a third party in the event of merger, stock sale, recapitalization, conversion, consolidation, or other business combination or sale of all, or substantially all, of the assets of </w:t>
      </w:r>
      <w:r w:rsidR="00E42A7B">
        <w:rPr>
          <w:sz w:val="20"/>
          <w:szCs w:val="20"/>
        </w:rPr>
        <w:t>Speed-Tech</w:t>
      </w:r>
      <w:r w:rsidR="005B30B6">
        <w:rPr>
          <w:sz w:val="20"/>
          <w:szCs w:val="20"/>
        </w:rPr>
        <w:t xml:space="preserve"> to such a third party. </w:t>
      </w:r>
    </w:p>
    <w:p w:rsidR="00550DBF" w:rsidP="00550DBF" w:rsidRDefault="00460732" w14:paraId="7333C515" w14:textId="0EF98805">
      <w:pPr>
        <w:spacing w:before="240" w:line="240" w:lineRule="auto"/>
        <w:ind w:left="540" w:hanging="540"/>
        <w:jc w:val="both"/>
        <w:rPr>
          <w:sz w:val="20"/>
          <w:szCs w:val="20"/>
        </w:rPr>
      </w:pPr>
      <w:r>
        <w:rPr>
          <w:sz w:val="20"/>
          <w:szCs w:val="20"/>
        </w:rPr>
        <w:t>10</w:t>
      </w:r>
      <w:r w:rsidRPr="008E4886" w:rsidR="00550DBF">
        <w:rPr>
          <w:sz w:val="20"/>
          <w:szCs w:val="20"/>
        </w:rPr>
        <w:t>.</w:t>
      </w:r>
      <w:r w:rsidR="00A43AA2">
        <w:rPr>
          <w:sz w:val="20"/>
          <w:szCs w:val="20"/>
        </w:rPr>
        <w:t>5</w:t>
      </w:r>
      <w:r w:rsidR="00550DBF">
        <w:rPr>
          <w:sz w:val="20"/>
          <w:szCs w:val="20"/>
        </w:rPr>
        <w:tab/>
      </w:r>
      <w:r w:rsidRPr="005B30B6" w:rsidR="005B30B6">
        <w:rPr>
          <w:sz w:val="20"/>
          <w:szCs w:val="20"/>
        </w:rPr>
        <w:t xml:space="preserve">All terms </w:t>
      </w:r>
      <w:r w:rsidR="005B30B6">
        <w:rPr>
          <w:sz w:val="20"/>
          <w:szCs w:val="20"/>
        </w:rPr>
        <w:t>of this Agreement will</w:t>
      </w:r>
      <w:r w:rsidRPr="005B30B6" w:rsidR="005B30B6">
        <w:rPr>
          <w:sz w:val="20"/>
          <w:szCs w:val="20"/>
        </w:rPr>
        <w:t xml:space="preserve"> be enforced only to the maximum extent permitted by law.  If any term is</w:t>
      </w:r>
      <w:r w:rsidR="00986C4F">
        <w:rPr>
          <w:sz w:val="20"/>
          <w:szCs w:val="20"/>
        </w:rPr>
        <w:t xml:space="preserve"> invalid or unenforceable</w:t>
      </w:r>
      <w:r w:rsidRPr="005B30B6" w:rsidR="005B30B6">
        <w:rPr>
          <w:sz w:val="20"/>
          <w:szCs w:val="20"/>
        </w:rPr>
        <w:t xml:space="preserve">, all other terms </w:t>
      </w:r>
      <w:r w:rsidR="005B30B6">
        <w:rPr>
          <w:sz w:val="20"/>
          <w:szCs w:val="20"/>
        </w:rPr>
        <w:t>w</w:t>
      </w:r>
      <w:r w:rsidR="00986C4F">
        <w:rPr>
          <w:sz w:val="20"/>
          <w:szCs w:val="20"/>
        </w:rPr>
        <w:t>ill</w:t>
      </w:r>
      <w:r w:rsidRPr="005B30B6" w:rsidR="005B30B6">
        <w:rPr>
          <w:sz w:val="20"/>
          <w:szCs w:val="20"/>
        </w:rPr>
        <w:t xml:space="preserve"> remain in effect</w:t>
      </w:r>
      <w:r w:rsidR="00986C4F">
        <w:rPr>
          <w:sz w:val="20"/>
          <w:szCs w:val="20"/>
        </w:rPr>
        <w:t>.</w:t>
      </w:r>
    </w:p>
    <w:p w:rsidR="00550DBF" w:rsidP="00550DBF" w:rsidRDefault="00460732" w14:paraId="241CA932" w14:textId="444DF475">
      <w:pPr>
        <w:spacing w:before="240" w:line="240" w:lineRule="auto"/>
        <w:ind w:left="540" w:hanging="540"/>
        <w:jc w:val="both"/>
        <w:rPr>
          <w:sz w:val="20"/>
          <w:szCs w:val="20"/>
        </w:rPr>
      </w:pPr>
      <w:r>
        <w:rPr>
          <w:sz w:val="20"/>
          <w:szCs w:val="20"/>
        </w:rPr>
        <w:t>10</w:t>
      </w:r>
      <w:r w:rsidRPr="008E4886" w:rsidR="00550DBF">
        <w:rPr>
          <w:sz w:val="20"/>
          <w:szCs w:val="20"/>
        </w:rPr>
        <w:t>.</w:t>
      </w:r>
      <w:r w:rsidR="00A43AA2">
        <w:rPr>
          <w:sz w:val="20"/>
          <w:szCs w:val="20"/>
        </w:rPr>
        <w:t>6</w:t>
      </w:r>
      <w:r w:rsidR="00550DBF">
        <w:rPr>
          <w:sz w:val="20"/>
          <w:szCs w:val="20"/>
        </w:rPr>
        <w:tab/>
      </w:r>
      <w:r w:rsidR="00986C4F">
        <w:rPr>
          <w:sz w:val="20"/>
          <w:szCs w:val="20"/>
        </w:rPr>
        <w:t xml:space="preserve">Section headings used in this Agreement are for convenience only and are not to be deemed or construed to be part of the Agreement. </w:t>
      </w:r>
    </w:p>
    <w:p w:rsidR="00550DBF" w:rsidP="00550DBF" w:rsidRDefault="00460732" w14:paraId="7A93B2A9" w14:textId="59611870">
      <w:pPr>
        <w:spacing w:before="240" w:line="240" w:lineRule="auto"/>
        <w:ind w:left="540" w:hanging="540"/>
        <w:jc w:val="both"/>
        <w:rPr>
          <w:sz w:val="20"/>
          <w:szCs w:val="20"/>
        </w:rPr>
      </w:pPr>
      <w:r>
        <w:rPr>
          <w:sz w:val="20"/>
          <w:szCs w:val="20"/>
        </w:rPr>
        <w:t>10</w:t>
      </w:r>
      <w:r w:rsidRPr="008E4886" w:rsidR="00550DBF">
        <w:rPr>
          <w:sz w:val="20"/>
          <w:szCs w:val="20"/>
        </w:rPr>
        <w:t>.</w:t>
      </w:r>
      <w:r w:rsidR="00A43AA2">
        <w:rPr>
          <w:sz w:val="20"/>
          <w:szCs w:val="20"/>
        </w:rPr>
        <w:t>7</w:t>
      </w:r>
      <w:r w:rsidR="00550DBF">
        <w:rPr>
          <w:sz w:val="20"/>
          <w:szCs w:val="20"/>
        </w:rPr>
        <w:tab/>
      </w:r>
      <w:r w:rsidR="00986C4F">
        <w:rPr>
          <w:sz w:val="20"/>
          <w:szCs w:val="20"/>
        </w:rPr>
        <w:t>This Agreement will be governed and interpreted in all respects in accordance with the laws of the State of</w:t>
      </w:r>
      <w:r w:rsidR="00A43AA2">
        <w:rPr>
          <w:sz w:val="20"/>
          <w:szCs w:val="20"/>
        </w:rPr>
        <w:t xml:space="preserve"> Michigan</w:t>
      </w:r>
      <w:r w:rsidR="00AD5EAB">
        <w:rPr>
          <w:sz w:val="20"/>
          <w:szCs w:val="20"/>
        </w:rPr>
        <w:t>, without regard to its choice of law rules that might require application of another jurisdiction’s law.</w:t>
      </w:r>
    </w:p>
    <w:p w:rsidR="00D35ED1" w:rsidP="00D35ED1" w:rsidRDefault="00460732" w14:paraId="05EB8DB1" w14:textId="4C9F7F7D">
      <w:pPr>
        <w:spacing w:before="240" w:line="240" w:lineRule="auto"/>
        <w:ind w:left="540" w:hanging="540"/>
        <w:jc w:val="both"/>
        <w:rPr>
          <w:sz w:val="20"/>
          <w:szCs w:val="20"/>
        </w:rPr>
      </w:pPr>
      <w:r>
        <w:rPr>
          <w:sz w:val="20"/>
          <w:szCs w:val="20"/>
        </w:rPr>
        <w:t>10</w:t>
      </w:r>
      <w:r w:rsidRPr="008E4886" w:rsidR="00550DBF">
        <w:rPr>
          <w:sz w:val="20"/>
          <w:szCs w:val="20"/>
        </w:rPr>
        <w:t>.</w:t>
      </w:r>
      <w:r w:rsidR="00A43AA2">
        <w:rPr>
          <w:sz w:val="20"/>
          <w:szCs w:val="20"/>
        </w:rPr>
        <w:t>8</w:t>
      </w:r>
      <w:r w:rsidR="00550DBF">
        <w:rPr>
          <w:sz w:val="20"/>
          <w:szCs w:val="20"/>
        </w:rPr>
        <w:tab/>
      </w:r>
      <w:r w:rsidR="00AD5EAB">
        <w:rPr>
          <w:sz w:val="20"/>
          <w:szCs w:val="20"/>
        </w:rPr>
        <w:t>A</w:t>
      </w:r>
      <w:r w:rsidR="00986C4F">
        <w:rPr>
          <w:sz w:val="20"/>
          <w:szCs w:val="20"/>
        </w:rPr>
        <w:t>ll disputes, claims, or actions arising out of this Agreement will be</w:t>
      </w:r>
      <w:r w:rsidR="00AD5EAB">
        <w:rPr>
          <w:sz w:val="20"/>
          <w:szCs w:val="20"/>
        </w:rPr>
        <w:t xml:space="preserve"> brought exclusively in a state or federal court of competent subject matter jurisdiction in </w:t>
      </w:r>
      <w:r w:rsidR="00A43AA2">
        <w:rPr>
          <w:sz w:val="20"/>
          <w:szCs w:val="20"/>
        </w:rPr>
        <w:t>Ottawa County, Michigan</w:t>
      </w:r>
      <w:r w:rsidR="00986C4F">
        <w:rPr>
          <w:sz w:val="20"/>
          <w:szCs w:val="20"/>
        </w:rPr>
        <w:t xml:space="preserve">. </w:t>
      </w:r>
      <w:r w:rsidR="00E42A7B">
        <w:rPr>
          <w:sz w:val="20"/>
          <w:szCs w:val="20"/>
        </w:rPr>
        <w:t>Customer</w:t>
      </w:r>
      <w:r w:rsidR="00986C4F">
        <w:rPr>
          <w:sz w:val="20"/>
          <w:szCs w:val="20"/>
        </w:rPr>
        <w:t xml:space="preserve"> submits to personal jurisdiction in</w:t>
      </w:r>
      <w:r w:rsidR="00AD5EAB">
        <w:rPr>
          <w:sz w:val="20"/>
          <w:szCs w:val="20"/>
        </w:rPr>
        <w:t xml:space="preserve"> </w:t>
      </w:r>
      <w:r w:rsidR="00A43AA2">
        <w:rPr>
          <w:sz w:val="20"/>
          <w:szCs w:val="20"/>
        </w:rPr>
        <w:t>Michigan</w:t>
      </w:r>
      <w:r w:rsidR="00703131">
        <w:rPr>
          <w:sz w:val="20"/>
          <w:szCs w:val="20"/>
        </w:rPr>
        <w:t xml:space="preserve"> and agrees to venue in such courts</w:t>
      </w:r>
      <w:r w:rsidR="00AD5EAB">
        <w:rPr>
          <w:sz w:val="20"/>
          <w:szCs w:val="20"/>
        </w:rPr>
        <w:t>, and waives any arguments or defenses that such courts are an inconvenient or improper forum</w:t>
      </w:r>
      <w:r w:rsidR="00986C4F">
        <w:rPr>
          <w:sz w:val="20"/>
          <w:szCs w:val="20"/>
        </w:rPr>
        <w:t xml:space="preserve">. </w:t>
      </w:r>
      <w:r w:rsidR="00703131">
        <w:rPr>
          <w:sz w:val="20"/>
          <w:szCs w:val="20"/>
        </w:rPr>
        <w:t xml:space="preserve">In addition to all other </w:t>
      </w:r>
      <w:r w:rsidR="00703131">
        <w:rPr>
          <w:sz w:val="20"/>
          <w:szCs w:val="20"/>
        </w:rPr>
        <w:t>limitations set forth in this Agreement, including, but not limited to, limitations on liabilities, damages or warranties, Speed Wrench will not be liable for any losses, damages or other amounts awarded in any litigation, arbitration or other proceeding that is not commenced within one year of the date of the relevant Services, actions or omissions that gave rise to the claims in such litigation, arbitration or other proceeding.</w:t>
      </w:r>
    </w:p>
    <w:p w:rsidR="00302920" w:rsidP="00550DBF" w:rsidRDefault="00460732" w14:paraId="58D439D3" w14:textId="67769793">
      <w:pPr>
        <w:spacing w:before="240" w:line="240" w:lineRule="auto"/>
        <w:ind w:left="540" w:hanging="540"/>
        <w:jc w:val="both"/>
        <w:rPr>
          <w:sz w:val="20"/>
          <w:szCs w:val="20"/>
        </w:rPr>
      </w:pPr>
      <w:r>
        <w:rPr>
          <w:sz w:val="20"/>
          <w:szCs w:val="20"/>
        </w:rPr>
        <w:t>10</w:t>
      </w:r>
      <w:r w:rsidR="00302920">
        <w:rPr>
          <w:sz w:val="20"/>
          <w:szCs w:val="20"/>
        </w:rPr>
        <w:t>.</w:t>
      </w:r>
      <w:r w:rsidR="00A43AA2">
        <w:rPr>
          <w:sz w:val="20"/>
          <w:szCs w:val="20"/>
        </w:rPr>
        <w:t>9</w:t>
      </w:r>
      <w:r w:rsidR="00302920">
        <w:rPr>
          <w:sz w:val="20"/>
          <w:szCs w:val="20"/>
        </w:rPr>
        <w:tab/>
        <w:t xml:space="preserve">To the extent that </w:t>
      </w:r>
      <w:r w:rsidR="00E42A7B">
        <w:rPr>
          <w:sz w:val="20"/>
          <w:szCs w:val="20"/>
        </w:rPr>
        <w:t>Speed-Tech</w:t>
      </w:r>
      <w:r w:rsidR="00302920">
        <w:rPr>
          <w:sz w:val="20"/>
          <w:szCs w:val="20"/>
        </w:rPr>
        <w:t xml:space="preserve"> prevails in any action, litigation, arbitration, mediation, appeal, or other legal proceeding against </w:t>
      </w:r>
      <w:r w:rsidR="00E42A7B">
        <w:rPr>
          <w:sz w:val="20"/>
          <w:szCs w:val="20"/>
        </w:rPr>
        <w:t>Customer</w:t>
      </w:r>
      <w:r w:rsidR="00302920">
        <w:rPr>
          <w:sz w:val="20"/>
          <w:szCs w:val="20"/>
        </w:rPr>
        <w:t xml:space="preserve"> relating to this Agreement, </w:t>
      </w:r>
      <w:r w:rsidR="00E42A7B">
        <w:rPr>
          <w:sz w:val="20"/>
          <w:szCs w:val="20"/>
        </w:rPr>
        <w:t>Speed-Tech</w:t>
      </w:r>
      <w:r w:rsidR="00302920">
        <w:rPr>
          <w:sz w:val="20"/>
          <w:szCs w:val="20"/>
        </w:rPr>
        <w:t xml:space="preserve"> </w:t>
      </w:r>
      <w:r w:rsidR="00B320C6">
        <w:rPr>
          <w:sz w:val="20"/>
          <w:szCs w:val="20"/>
        </w:rPr>
        <w:t xml:space="preserve">(and </w:t>
      </w:r>
      <w:r w:rsidR="00E42A7B">
        <w:rPr>
          <w:sz w:val="20"/>
          <w:szCs w:val="20"/>
        </w:rPr>
        <w:t>Speed-Tech</w:t>
      </w:r>
      <w:r w:rsidR="00B320C6">
        <w:rPr>
          <w:sz w:val="20"/>
          <w:szCs w:val="20"/>
        </w:rPr>
        <w:t xml:space="preserve"> only) </w:t>
      </w:r>
      <w:r w:rsidR="00302920">
        <w:rPr>
          <w:sz w:val="20"/>
          <w:szCs w:val="20"/>
        </w:rPr>
        <w:t xml:space="preserve">is entitled (in addition to other remedies, damages, and relief that may be granted) to costs and expenses, including but not limited to </w:t>
      </w:r>
      <w:r w:rsidR="00B320C6">
        <w:rPr>
          <w:sz w:val="20"/>
          <w:szCs w:val="20"/>
        </w:rPr>
        <w:t>actual</w:t>
      </w:r>
      <w:r w:rsidR="00302920">
        <w:rPr>
          <w:sz w:val="20"/>
          <w:szCs w:val="20"/>
        </w:rPr>
        <w:t xml:space="preserve"> attorneys’ fees</w:t>
      </w:r>
      <w:r w:rsidR="005E4778">
        <w:rPr>
          <w:sz w:val="20"/>
          <w:szCs w:val="20"/>
        </w:rPr>
        <w:t xml:space="preserve">, </w:t>
      </w:r>
      <w:r w:rsidR="00302920">
        <w:rPr>
          <w:sz w:val="20"/>
          <w:szCs w:val="20"/>
        </w:rPr>
        <w:t>costs</w:t>
      </w:r>
      <w:r w:rsidR="005E4778">
        <w:rPr>
          <w:sz w:val="20"/>
          <w:szCs w:val="20"/>
        </w:rPr>
        <w:t>,</w:t>
      </w:r>
      <w:r w:rsidR="00302920">
        <w:rPr>
          <w:sz w:val="20"/>
          <w:szCs w:val="20"/>
        </w:rPr>
        <w:t xml:space="preserve"> and charges billed by or on behalf of legal counsel, along with court fees and expenses.</w:t>
      </w:r>
    </w:p>
    <w:p w:rsidR="00302920" w:rsidP="00302920" w:rsidRDefault="00460732" w14:paraId="0936B493" w14:textId="204FB6C8">
      <w:pPr>
        <w:spacing w:before="240" w:line="240" w:lineRule="auto"/>
        <w:ind w:left="540" w:hanging="540"/>
        <w:jc w:val="both"/>
        <w:rPr>
          <w:sz w:val="20"/>
          <w:szCs w:val="20"/>
        </w:rPr>
      </w:pPr>
      <w:r>
        <w:rPr>
          <w:sz w:val="20"/>
          <w:szCs w:val="20"/>
        </w:rPr>
        <w:t>10</w:t>
      </w:r>
      <w:r w:rsidR="00302920">
        <w:rPr>
          <w:sz w:val="20"/>
          <w:szCs w:val="20"/>
        </w:rPr>
        <w:t>.1</w:t>
      </w:r>
      <w:r w:rsidR="00A43AA2">
        <w:rPr>
          <w:sz w:val="20"/>
          <w:szCs w:val="20"/>
        </w:rPr>
        <w:t>0</w:t>
      </w:r>
      <w:r w:rsidR="00302920">
        <w:rPr>
          <w:sz w:val="20"/>
          <w:szCs w:val="20"/>
        </w:rPr>
        <w:tab/>
      </w:r>
      <w:r w:rsidRPr="00302920" w:rsidR="00302920">
        <w:rPr>
          <w:sz w:val="20"/>
          <w:szCs w:val="20"/>
        </w:rPr>
        <w:t xml:space="preserve">The relationship of </w:t>
      </w:r>
      <w:r w:rsidR="00E42A7B">
        <w:rPr>
          <w:sz w:val="20"/>
          <w:szCs w:val="20"/>
        </w:rPr>
        <w:t>Speed-Tech</w:t>
      </w:r>
      <w:r w:rsidRPr="00302920" w:rsidR="00302920">
        <w:rPr>
          <w:sz w:val="20"/>
          <w:szCs w:val="20"/>
        </w:rPr>
        <w:t xml:space="preserve"> to </w:t>
      </w:r>
      <w:r w:rsidR="00E42A7B">
        <w:rPr>
          <w:sz w:val="20"/>
          <w:szCs w:val="20"/>
        </w:rPr>
        <w:t>Customer</w:t>
      </w:r>
      <w:r w:rsidRPr="00302920" w:rsidR="00302920">
        <w:rPr>
          <w:sz w:val="20"/>
          <w:szCs w:val="20"/>
        </w:rPr>
        <w:t xml:space="preserve"> is that of an independent contractor, and nothing contained in the </w:t>
      </w:r>
      <w:r w:rsidR="009A478F">
        <w:rPr>
          <w:sz w:val="20"/>
          <w:szCs w:val="20"/>
        </w:rPr>
        <w:t xml:space="preserve">Agreement </w:t>
      </w:r>
      <w:r w:rsidRPr="00302920" w:rsidR="00302920">
        <w:rPr>
          <w:sz w:val="20"/>
          <w:szCs w:val="20"/>
        </w:rPr>
        <w:t xml:space="preserve">or otherwise shall be deemed to create any other relationship, including, but not limited to, an employment, partnership, agency, or joint venture relationship between </w:t>
      </w:r>
      <w:r w:rsidR="00E42A7B">
        <w:rPr>
          <w:sz w:val="20"/>
          <w:szCs w:val="20"/>
        </w:rPr>
        <w:t>Speed-Tech</w:t>
      </w:r>
      <w:r w:rsidRPr="00302920" w:rsidR="00302920">
        <w:rPr>
          <w:sz w:val="20"/>
          <w:szCs w:val="20"/>
        </w:rPr>
        <w:t xml:space="preserve"> and </w:t>
      </w:r>
      <w:r w:rsidR="00E42A7B">
        <w:rPr>
          <w:sz w:val="20"/>
          <w:szCs w:val="20"/>
        </w:rPr>
        <w:t>Customer</w:t>
      </w:r>
      <w:r w:rsidRPr="00302920" w:rsidR="00302920">
        <w:rPr>
          <w:sz w:val="20"/>
          <w:szCs w:val="20"/>
        </w:rPr>
        <w:t xml:space="preserve">. Neither party shall have any authority to employ any person as agent or employee for or on behalf of the other, or to bind, or attempt to bind, the other to any obligation with any third party. </w:t>
      </w:r>
      <w:r w:rsidR="00E42A7B">
        <w:rPr>
          <w:sz w:val="20"/>
          <w:szCs w:val="20"/>
        </w:rPr>
        <w:t>Speed-Tech</w:t>
      </w:r>
      <w:r w:rsidRPr="00302920" w:rsidR="00302920">
        <w:rPr>
          <w:sz w:val="20"/>
          <w:szCs w:val="20"/>
        </w:rPr>
        <w:t xml:space="preserve"> has and retains full control and supervision over the performance of its obligations under the </w:t>
      </w:r>
      <w:r w:rsidR="00A43AA2">
        <w:rPr>
          <w:sz w:val="20"/>
          <w:szCs w:val="20"/>
        </w:rPr>
        <w:t>Agreement</w:t>
      </w:r>
      <w:r w:rsidRPr="00302920" w:rsidR="00302920">
        <w:rPr>
          <w:sz w:val="20"/>
          <w:szCs w:val="20"/>
        </w:rPr>
        <w:t xml:space="preserve"> and over the employment, direction, compensation, and discharge of all of </w:t>
      </w:r>
      <w:r w:rsidR="00E42A7B">
        <w:rPr>
          <w:sz w:val="20"/>
          <w:szCs w:val="20"/>
        </w:rPr>
        <w:t>Speed-Tech</w:t>
      </w:r>
      <w:r w:rsidRPr="00302920" w:rsidR="00302920">
        <w:rPr>
          <w:sz w:val="20"/>
          <w:szCs w:val="20"/>
        </w:rPr>
        <w:t xml:space="preserve">’s employees, agents, and subcontractors that </w:t>
      </w:r>
      <w:r w:rsidR="00E42A7B">
        <w:rPr>
          <w:sz w:val="20"/>
          <w:szCs w:val="20"/>
        </w:rPr>
        <w:t>Speed-Tech</w:t>
      </w:r>
      <w:r w:rsidRPr="00302920" w:rsidR="00302920">
        <w:rPr>
          <w:sz w:val="20"/>
          <w:szCs w:val="20"/>
        </w:rPr>
        <w:t xml:space="preserve"> utilizes in the performance of such obligations. Each party is and shall be responsible for its own acts and omissions and those of its employees, agents, and subcontractors</w:t>
      </w:r>
      <w:r w:rsidR="00302920">
        <w:rPr>
          <w:sz w:val="20"/>
          <w:szCs w:val="20"/>
        </w:rPr>
        <w:t>.</w:t>
      </w:r>
    </w:p>
    <w:p w:rsidR="00302920" w:rsidP="00550DBF" w:rsidRDefault="00460732" w14:paraId="2FBCB05D" w14:textId="145E6AA1">
      <w:pPr>
        <w:spacing w:before="240" w:line="240" w:lineRule="auto"/>
        <w:ind w:left="540" w:hanging="540"/>
        <w:jc w:val="both"/>
        <w:rPr>
          <w:sz w:val="20"/>
          <w:szCs w:val="20"/>
        </w:rPr>
      </w:pPr>
      <w:r>
        <w:rPr>
          <w:sz w:val="20"/>
          <w:szCs w:val="20"/>
        </w:rPr>
        <w:t>10</w:t>
      </w:r>
      <w:r w:rsidR="00302920">
        <w:rPr>
          <w:sz w:val="20"/>
          <w:szCs w:val="20"/>
        </w:rPr>
        <w:t>.1</w:t>
      </w:r>
      <w:r w:rsidR="00A43AA2">
        <w:rPr>
          <w:sz w:val="20"/>
          <w:szCs w:val="20"/>
        </w:rPr>
        <w:t>1</w:t>
      </w:r>
      <w:r w:rsidR="00302920">
        <w:rPr>
          <w:sz w:val="20"/>
          <w:szCs w:val="20"/>
        </w:rPr>
        <w:t xml:space="preserve"> </w:t>
      </w:r>
      <w:r w:rsidR="00E42A7B">
        <w:rPr>
          <w:sz w:val="20"/>
          <w:szCs w:val="20"/>
        </w:rPr>
        <w:t>Customer</w:t>
      </w:r>
      <w:r w:rsidRPr="005B7BF7" w:rsidR="00302920">
        <w:rPr>
          <w:sz w:val="20"/>
          <w:szCs w:val="20"/>
        </w:rPr>
        <w:t xml:space="preserve"> shall not, and shall cause each of its shareholders, officers, directors, employees, agents, representatives and advisors not to engage, solicit</w:t>
      </w:r>
      <w:r w:rsidR="005E4778">
        <w:rPr>
          <w:sz w:val="20"/>
          <w:szCs w:val="20"/>
        </w:rPr>
        <w:t>,</w:t>
      </w:r>
      <w:r w:rsidRPr="005B7BF7" w:rsidR="00302920">
        <w:rPr>
          <w:sz w:val="20"/>
          <w:szCs w:val="20"/>
        </w:rPr>
        <w:t xml:space="preserve"> or recruit for employment or services, in each case, either on a full time or part time basis, or in a consultancy or other non-employee role, any employee of </w:t>
      </w:r>
      <w:r w:rsidR="00E42A7B">
        <w:rPr>
          <w:sz w:val="20"/>
          <w:szCs w:val="20"/>
        </w:rPr>
        <w:t>Speed-Tech</w:t>
      </w:r>
      <w:r w:rsidRPr="005B7BF7" w:rsidR="00302920">
        <w:rPr>
          <w:sz w:val="20"/>
          <w:szCs w:val="20"/>
        </w:rPr>
        <w:t xml:space="preserve"> or encourage or induce any such individual to leave his or her employment or relationship with </w:t>
      </w:r>
      <w:r w:rsidR="00E42A7B">
        <w:rPr>
          <w:sz w:val="20"/>
          <w:szCs w:val="20"/>
        </w:rPr>
        <w:t>Speed-Tech</w:t>
      </w:r>
      <w:r w:rsidRPr="005B7BF7" w:rsidR="00302920">
        <w:rPr>
          <w:sz w:val="20"/>
          <w:szCs w:val="20"/>
        </w:rPr>
        <w:t>, whether for itself or any other person.</w:t>
      </w:r>
    </w:p>
    <w:p w:rsidR="00D35ED1" w:rsidP="00703131" w:rsidRDefault="00460732" w14:paraId="4CDF4948" w14:textId="44C7134C">
      <w:pPr>
        <w:spacing w:before="240" w:line="240" w:lineRule="auto"/>
        <w:ind w:left="540" w:hanging="540"/>
        <w:jc w:val="both"/>
        <w:rPr>
          <w:sz w:val="20"/>
          <w:szCs w:val="20"/>
        </w:rPr>
      </w:pPr>
      <w:r>
        <w:rPr>
          <w:sz w:val="20"/>
          <w:szCs w:val="20"/>
        </w:rPr>
        <w:t>10</w:t>
      </w:r>
      <w:r w:rsidR="00B320C6">
        <w:rPr>
          <w:sz w:val="20"/>
          <w:szCs w:val="20"/>
        </w:rPr>
        <w:t>.1</w:t>
      </w:r>
      <w:r w:rsidR="00A43AA2">
        <w:rPr>
          <w:sz w:val="20"/>
          <w:szCs w:val="20"/>
        </w:rPr>
        <w:t>2</w:t>
      </w:r>
      <w:r w:rsidR="00B320C6">
        <w:rPr>
          <w:sz w:val="20"/>
          <w:szCs w:val="20"/>
        </w:rPr>
        <w:t xml:space="preserve"> </w:t>
      </w:r>
      <w:r w:rsidRPr="005B7BF7" w:rsidR="00B320C6">
        <w:rPr>
          <w:sz w:val="20"/>
          <w:szCs w:val="20"/>
        </w:rPr>
        <w:t xml:space="preserve">The </w:t>
      </w:r>
      <w:bookmarkStart w:name="_Hlk144880757" w:id="4"/>
      <w:r w:rsidRPr="005B7BF7" w:rsidR="00B320C6">
        <w:rPr>
          <w:sz w:val="20"/>
          <w:szCs w:val="20"/>
        </w:rPr>
        <w:t xml:space="preserve">provisions of </w:t>
      </w:r>
      <w:r w:rsidRPr="00A43AA2" w:rsidR="005E4778">
        <w:rPr>
          <w:sz w:val="20"/>
          <w:szCs w:val="20"/>
        </w:rPr>
        <w:t>UCC 1-308</w:t>
      </w:r>
      <w:r w:rsidRPr="00A43AA2" w:rsidR="00B320C6">
        <w:rPr>
          <w:sz w:val="20"/>
          <w:szCs w:val="20"/>
        </w:rPr>
        <w:t xml:space="preserve"> apply.</w:t>
      </w:r>
      <w:r w:rsidRPr="005B7BF7" w:rsidR="00B320C6">
        <w:rPr>
          <w:sz w:val="20"/>
          <w:szCs w:val="20"/>
        </w:rPr>
        <w:t xml:space="preserve"> By </w:t>
      </w:r>
      <w:r w:rsidR="00B320C6">
        <w:rPr>
          <w:sz w:val="20"/>
          <w:szCs w:val="20"/>
        </w:rPr>
        <w:t>performing</w:t>
      </w:r>
      <w:r w:rsidRPr="005B7BF7" w:rsidR="00B320C6">
        <w:rPr>
          <w:sz w:val="20"/>
          <w:szCs w:val="20"/>
        </w:rPr>
        <w:t xml:space="preserve"> under protest or with a reservation of rights, </w:t>
      </w:r>
      <w:r w:rsidR="00E42A7B">
        <w:rPr>
          <w:sz w:val="20"/>
          <w:szCs w:val="20"/>
        </w:rPr>
        <w:t>Speed-Tech</w:t>
      </w:r>
      <w:r w:rsidRPr="005B7BF7" w:rsidR="00B320C6">
        <w:rPr>
          <w:sz w:val="20"/>
          <w:szCs w:val="20"/>
        </w:rPr>
        <w:t xml:space="preserve"> preserves, and does not waive, </w:t>
      </w:r>
      <w:bookmarkEnd w:id="4"/>
      <w:r w:rsidRPr="00F25CC7" w:rsidR="00B320C6">
        <w:rPr>
          <w:sz w:val="20"/>
          <w:szCs w:val="20"/>
        </w:rPr>
        <w:t xml:space="preserve">all rights, claims, defenses, and arguments against </w:t>
      </w:r>
      <w:r w:rsidR="00E42A7B">
        <w:rPr>
          <w:sz w:val="20"/>
          <w:szCs w:val="20"/>
        </w:rPr>
        <w:t>Customer</w:t>
      </w:r>
      <w:r w:rsidRPr="00F25CC7" w:rsidR="00B320C6">
        <w:rPr>
          <w:sz w:val="20"/>
          <w:szCs w:val="20"/>
        </w:rPr>
        <w:t>.</w:t>
      </w:r>
    </w:p>
    <w:p w:rsidRPr="008E4886" w:rsidR="00550DBF" w:rsidP="004176A5" w:rsidRDefault="000B5324" w14:paraId="7B93E136" w14:textId="0D769948">
      <w:pPr>
        <w:spacing w:line="240" w:lineRule="auto"/>
        <w:ind w:left="360" w:hanging="360"/>
        <w:jc w:val="both"/>
        <w:rPr>
          <w:sz w:val="20"/>
          <w:szCs w:val="20"/>
        </w:rPr>
      </w:pPr>
      <w:r>
        <w:rPr>
          <w:noProof/>
          <w:sz w:val="20"/>
          <w:szCs w:val="20"/>
        </w:rPr>
        <mc:AlternateContent>
          <mc:Choice Requires="wps">
            <w:drawing>
              <wp:anchor distT="0" distB="0" distL="114300" distR="114300" simplePos="0" relativeHeight="251659264" behindDoc="0" locked="0" layoutInCell="0" allowOverlap="1" wp14:editId="1DED6CE3" wp14:anchorId="19E32152">
                <wp:simplePos x="0" y="0"/>
                <wp:positionH relativeFrom="column">
                  <wp:posOffset>0</wp:posOffset>
                </wp:positionH>
                <wp:positionV relativeFrom="page">
                  <wp:posOffset>9601200</wp:posOffset>
                </wp:positionV>
                <wp:extent cx="6858000" cy="274320"/>
                <wp:effectExtent l="0" t="0" r="0" b="11430"/>
                <wp:wrapNone/>
                <wp:docPr id="2"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B5324" w:rsidR="000B5324" w:rsidP="000B5324" w:rsidRDefault="000B5324" w14:paraId="4CA6DAA3" w14:textId="2D20CC1A">
                            <w:pPr>
                              <w:rPr>
                                <w:sz w:val="18"/>
                              </w:rPr>
                            </w:pPr>
                            <w:r>
                              <w:rPr>
                                <w:sz w:val="18"/>
                              </w:rPr>
                              <w:fldChar w:fldCharType="begin"/>
                            </w:r>
                            <w:r>
                              <w:rPr>
                                <w:sz w:val="18"/>
                              </w:rPr>
                              <w:instrText xml:space="preserve"> </w:instrText>
                            </w:r>
                            <w:r w:rsidRPr="000B5324">
                              <w:rPr>
                                <w:sz w:val="18"/>
                              </w:rPr>
                              <w:instrText>IF "</w:instrText>
                            </w:r>
                            <w:r w:rsidRPr="000B5324">
                              <w:rPr>
                                <w:sz w:val="18"/>
                              </w:rPr>
                              <w:fldChar w:fldCharType="begin"/>
                            </w:r>
                            <w:r w:rsidRPr="000B5324">
                              <w:rPr>
                                <w:sz w:val="18"/>
                              </w:rPr>
                              <w:instrText xml:space="preserve"> DOCVARIABLE "SWDocIDLocation" </w:instrText>
                            </w:r>
                            <w:r w:rsidRPr="000B5324">
                              <w:rPr>
                                <w:sz w:val="18"/>
                              </w:rPr>
                              <w:fldChar w:fldCharType="separate"/>
                            </w:r>
                            <w:r>
                              <w:rPr>
                                <w:sz w:val="18"/>
                              </w:rPr>
                              <w:instrText>3</w:instrText>
                            </w:r>
                            <w:r w:rsidRPr="000B5324">
                              <w:rPr>
                                <w:sz w:val="18"/>
                              </w:rPr>
                              <w:fldChar w:fldCharType="end"/>
                            </w:r>
                            <w:r w:rsidRPr="000B5324">
                              <w:rPr>
                                <w:sz w:val="18"/>
                              </w:rPr>
                              <w:instrText>" = "3" "</w:instrText>
                            </w:r>
                            <w:r w:rsidRPr="000B5324">
                              <w:rPr>
                                <w:sz w:val="18"/>
                              </w:rPr>
                              <w:fldChar w:fldCharType="begin"/>
                            </w:r>
                            <w:r w:rsidRPr="000B5324">
                              <w:rPr>
                                <w:sz w:val="18"/>
                              </w:rPr>
                              <w:instrText xml:space="preserve"> DOCPROPERTY "SWDocID" </w:instrText>
                            </w:r>
                            <w:r w:rsidRPr="000B5324">
                              <w:rPr>
                                <w:sz w:val="18"/>
                              </w:rPr>
                              <w:fldChar w:fldCharType="separate"/>
                            </w:r>
                            <w:r>
                              <w:rPr>
                                <w:sz w:val="18"/>
                              </w:rPr>
                              <w:instrText>MJ_DMS 39247877v2</w:instrText>
                            </w:r>
                            <w:r w:rsidRPr="000B5324">
                              <w:rPr>
                                <w:sz w:val="18"/>
                              </w:rPr>
                              <w:fldChar w:fldCharType="end"/>
                            </w:r>
                            <w:r w:rsidRPr="000B5324">
                              <w:rPr>
                                <w:sz w:val="18"/>
                              </w:rPr>
                              <w:instrText>" ""</w:instrText>
                            </w:r>
                            <w:r>
                              <w:rPr>
                                <w:sz w:val="18"/>
                              </w:rPr>
                              <w:instrText xml:space="preserve"> </w:instrText>
                            </w:r>
                            <w:r>
                              <w:rPr>
                                <w:sz w:val="18"/>
                              </w:rPr>
                              <w:fldChar w:fldCharType="separate"/>
                            </w:r>
                            <w:r>
                              <w:rPr>
                                <w:noProof/>
                                <w:sz w:val="18"/>
                              </w:rPr>
                              <w:t>MJ_DMS 39247877v2</w:t>
                            </w:r>
                            <w:r>
                              <w:rPr>
                                <w:sz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9E32152">
                <v:stroke joinstyle="miter"/>
                <v:path gradientshapeok="t" o:connecttype="rect"/>
              </v:shapetype>
              <v:shape id="SWFootPg99" style="position:absolute;left:0;text-align:left;margin-left:0;margin-top:756pt;width:540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">
                <v:fill o:detectmouseclick="t"/>
                <v:textbox inset="0,0,0,0">
                  <w:txbxContent>
                    <w:p w:rsidRPr="000B5324" w:rsidR="000B5324" w:rsidP="000B5324" w:rsidRDefault="000B5324" w14:paraId="4CA6DAA3" w14:textId="2D20CC1A">
                      <w:pPr>
                        <w:rPr>
                          <w:sz w:val="18"/>
                        </w:rPr>
                      </w:pPr>
                      <w:r>
                        <w:rPr>
                          <w:sz w:val="18"/>
                        </w:rPr>
                        <w:fldChar w:fldCharType="begin"/>
                      </w:r>
                      <w:r>
                        <w:rPr>
                          <w:sz w:val="18"/>
                        </w:rPr>
                        <w:instrText xml:space="preserve"> </w:instrText>
                      </w:r>
                      <w:r w:rsidRPr="000B5324">
                        <w:rPr>
                          <w:sz w:val="18"/>
                        </w:rPr>
                        <w:instrText>IF "</w:instrText>
                      </w:r>
                      <w:r w:rsidRPr="000B5324">
                        <w:rPr>
                          <w:sz w:val="18"/>
                        </w:rPr>
                        <w:fldChar w:fldCharType="begin"/>
                      </w:r>
                      <w:r w:rsidRPr="000B5324">
                        <w:rPr>
                          <w:sz w:val="18"/>
                        </w:rPr>
                        <w:instrText xml:space="preserve"> DOCVARIABLE "SWDocIDLocation" </w:instrText>
                      </w:r>
                      <w:r w:rsidRPr="000B5324">
                        <w:rPr>
                          <w:sz w:val="18"/>
                        </w:rPr>
                        <w:fldChar w:fldCharType="separate"/>
                      </w:r>
                      <w:r>
                        <w:rPr>
                          <w:sz w:val="18"/>
                        </w:rPr>
                        <w:instrText>3</w:instrText>
                      </w:r>
                      <w:r w:rsidRPr="000B5324">
                        <w:rPr>
                          <w:sz w:val="18"/>
                        </w:rPr>
                        <w:fldChar w:fldCharType="end"/>
                      </w:r>
                      <w:r w:rsidRPr="000B5324">
                        <w:rPr>
                          <w:sz w:val="18"/>
                        </w:rPr>
                        <w:instrText>" = "3" "</w:instrText>
                      </w:r>
                      <w:r w:rsidRPr="000B5324">
                        <w:rPr>
                          <w:sz w:val="18"/>
                        </w:rPr>
                        <w:fldChar w:fldCharType="begin"/>
                      </w:r>
                      <w:r w:rsidRPr="000B5324">
                        <w:rPr>
                          <w:sz w:val="18"/>
                        </w:rPr>
                        <w:instrText xml:space="preserve"> DOCPROPERTY "SWDocID" </w:instrText>
                      </w:r>
                      <w:r w:rsidRPr="000B5324">
                        <w:rPr>
                          <w:sz w:val="18"/>
                        </w:rPr>
                        <w:fldChar w:fldCharType="separate"/>
                      </w:r>
                      <w:r>
                        <w:rPr>
                          <w:sz w:val="18"/>
                        </w:rPr>
                        <w:instrText>MJ_DMS 39247877v2</w:instrText>
                      </w:r>
                      <w:r w:rsidRPr="000B5324">
                        <w:rPr>
                          <w:sz w:val="18"/>
                        </w:rPr>
                        <w:fldChar w:fldCharType="end"/>
                      </w:r>
                      <w:r w:rsidRPr="000B5324">
                        <w:rPr>
                          <w:sz w:val="18"/>
                        </w:rPr>
                        <w:instrText>" ""</w:instrText>
                      </w:r>
                      <w:r>
                        <w:rPr>
                          <w:sz w:val="18"/>
                        </w:rPr>
                        <w:instrText xml:space="preserve"> </w:instrText>
                      </w:r>
                      <w:r>
                        <w:rPr>
                          <w:sz w:val="18"/>
                        </w:rPr>
                        <w:fldChar w:fldCharType="separate"/>
                      </w:r>
                      <w:r>
                        <w:rPr>
                          <w:noProof/>
                          <w:sz w:val="18"/>
                        </w:rPr>
                        <w:t>MJ_DMS 39247877v2</w:t>
                      </w:r>
                      <w:r>
                        <w:rPr>
                          <w:sz w:val="18"/>
                        </w:rPr>
                        <w:fldChar w:fldCharType="end"/>
                      </w:r>
                    </w:p>
                  </w:txbxContent>
                </v:textbox>
                <w10:wrap anchory="page"/>
              </v:shape>
            </w:pict>
          </mc:Fallback>
        </mc:AlternateContent>
      </w:r>
    </w:p>
    <w:sectPr w:rsidRPr="008E4886" w:rsidR="00550DBF" w:rsidSect="00C7715C">
      <w:type w:val="continuous"/>
      <w:pgSz w:w="12240" w:h="15840"/>
      <w:pgMar w:top="720" w:right="720" w:bottom="720" w:left="720" w:header="720" w:footer="720" w:gutter="0"/>
      <w:cols w:space="18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D32" w:rsidP="008A7D32" w:rsidRDefault="008A7D32" w14:paraId="5F24742F" w14:textId="77777777">
      <w:pPr>
        <w:spacing w:line="240" w:lineRule="auto"/>
      </w:pPr>
      <w:r>
        <w:separator/>
      </w:r>
    </w:p>
  </w:endnote>
  <w:endnote w:type="continuationSeparator" w:id="0">
    <w:p w:rsidR="008A7D32" w:rsidP="008A7D32" w:rsidRDefault="008A7D32" w14:paraId="26F442C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AC" w:rsidRDefault="00464AAC" w14:paraId="599890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AC" w:rsidRDefault="00464AAC" w14:paraId="6CD7C31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AC" w:rsidRDefault="00464AAC" w14:paraId="3147A9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D32" w:rsidP="008A7D32" w:rsidRDefault="008A7D32" w14:paraId="57E949FE" w14:textId="77777777">
      <w:pPr>
        <w:spacing w:line="240" w:lineRule="auto"/>
      </w:pPr>
      <w:r>
        <w:separator/>
      </w:r>
    </w:p>
  </w:footnote>
  <w:footnote w:type="continuationSeparator" w:id="0">
    <w:p w:rsidR="008A7D32" w:rsidP="008A7D32" w:rsidRDefault="008A7D32" w14:paraId="2B6780F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AC" w:rsidRDefault="00464AAC" w14:paraId="0883AF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AC" w:rsidRDefault="00464AAC" w14:paraId="0E2D01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AC" w:rsidRDefault="00464AAC" w14:paraId="0AAF27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8207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DA10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B0E7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A26F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ACF9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CE1E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BA21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CADB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B04BF8"/>
    <w:lvl w:ilvl="0">
      <w:start w:val="1"/>
      <w:numFmt w:val="decimal"/>
      <w:pStyle w:val="ListNumber"/>
      <w:lvlText w:val="%1."/>
      <w:lvlJc w:val="left"/>
      <w:pPr>
        <w:tabs>
          <w:tab w:val="num" w:pos="2160"/>
        </w:tabs>
        <w:ind w:left="0" w:firstLine="1440"/>
      </w:pPr>
      <w:rPr>
        <w:rFonts w:hint="default"/>
      </w:rPr>
    </w:lvl>
  </w:abstractNum>
  <w:abstractNum w:abstractNumId="9" w15:restartNumberingAfterBreak="0">
    <w:nsid w:val="0E4104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FB2CFE"/>
    <w:multiLevelType w:val="hybridMultilevel"/>
    <w:tmpl w:val="2A404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5313A"/>
    <w:multiLevelType w:val="multilevel"/>
    <w:tmpl w:val="538CB464"/>
    <w:lvl w:ilvl="0">
      <w:start w:val="1"/>
      <w:numFmt w:val="upperRoman"/>
      <w:pStyle w:val="Heading1"/>
      <w:lvlText w:val="%1."/>
      <w:lvlJc w:val="left"/>
      <w:pPr>
        <w:ind w:left="720" w:hanging="720"/>
      </w:pPr>
      <w:rPr>
        <w:rFonts w:ascii="Times New Roman" w:hAnsi="Times New Roman" w:cs="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14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216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88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3586" w:hanging="706"/>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ind w:left="4306"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ind w:left="5026"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746"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6466"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EB15C7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5355E6"/>
    <w:multiLevelType w:val="multilevel"/>
    <w:tmpl w:val="EEF609E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44618A4"/>
    <w:multiLevelType w:val="hybridMultilevel"/>
    <w:tmpl w:val="C368E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C3C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B559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E666C8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7"/>
  </w:num>
  <w:num w:numId="3">
    <w:abstractNumId w:val="12"/>
  </w:num>
  <w:num w:numId="4">
    <w:abstractNumId w:val="9"/>
  </w:num>
  <w:num w:numId="5">
    <w:abstractNumId w:val="13"/>
  </w:num>
  <w:num w:numId="6">
    <w:abstractNumId w:val="16"/>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7"/>
  </w:num>
  <w:num w:numId="18">
    <w:abstractNumId w:val="6"/>
  </w:num>
  <w:num w:numId="19">
    <w:abstractNumId w:val="6"/>
  </w:num>
  <w:num w:numId="20">
    <w:abstractNumId w:val="5"/>
  </w:num>
  <w:num w:numId="21">
    <w:abstractNumId w:val="5"/>
  </w:num>
  <w:num w:numId="22">
    <w:abstractNumId w:val="4"/>
  </w:num>
  <w:num w:numId="23">
    <w:abstractNumId w:val="4"/>
  </w:num>
  <w:num w:numId="24">
    <w:abstractNumId w:val="8"/>
  </w:num>
  <w:num w:numId="25">
    <w:abstractNumId w:val="8"/>
  </w:num>
  <w:num w:numId="26">
    <w:abstractNumId w:val="3"/>
  </w:num>
  <w:num w:numId="27">
    <w:abstractNumId w:val="3"/>
  </w:num>
  <w:num w:numId="28">
    <w:abstractNumId w:val="2"/>
  </w:num>
  <w:num w:numId="29">
    <w:abstractNumId w:val="2"/>
  </w:num>
  <w:num w:numId="30">
    <w:abstractNumId w:val="1"/>
  </w:num>
  <w:num w:numId="31">
    <w:abstractNumId w:val="1"/>
  </w:num>
  <w:num w:numId="32">
    <w:abstractNumId w:val="0"/>
  </w:num>
  <w:num w:numId="33">
    <w:abstractNumId w:val="0"/>
  </w:num>
  <w:num w:numId="34">
    <w:abstractNumId w:val="1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8B"/>
    <w:rsid w:val="00005D7D"/>
    <w:rsid w:val="0001386C"/>
    <w:rsid w:val="00042D3F"/>
    <w:rsid w:val="00043538"/>
    <w:rsid w:val="000B5324"/>
    <w:rsid w:val="000C055C"/>
    <w:rsid w:val="000C15C3"/>
    <w:rsid w:val="000E2E38"/>
    <w:rsid w:val="000E77CA"/>
    <w:rsid w:val="001023FD"/>
    <w:rsid w:val="00106D70"/>
    <w:rsid w:val="00135606"/>
    <w:rsid w:val="001F3712"/>
    <w:rsid w:val="00204BD5"/>
    <w:rsid w:val="0024183D"/>
    <w:rsid w:val="00287E25"/>
    <w:rsid w:val="002B1A5E"/>
    <w:rsid w:val="00302920"/>
    <w:rsid w:val="00322956"/>
    <w:rsid w:val="003243BD"/>
    <w:rsid w:val="00336CF3"/>
    <w:rsid w:val="0039242E"/>
    <w:rsid w:val="003A4D89"/>
    <w:rsid w:val="003B7FCE"/>
    <w:rsid w:val="003E744B"/>
    <w:rsid w:val="004176A5"/>
    <w:rsid w:val="00460732"/>
    <w:rsid w:val="00464AAC"/>
    <w:rsid w:val="00470102"/>
    <w:rsid w:val="00475DB0"/>
    <w:rsid w:val="004D616E"/>
    <w:rsid w:val="005022E5"/>
    <w:rsid w:val="00550DBF"/>
    <w:rsid w:val="005B0A87"/>
    <w:rsid w:val="005B30B6"/>
    <w:rsid w:val="005B6207"/>
    <w:rsid w:val="005D0E43"/>
    <w:rsid w:val="005D755B"/>
    <w:rsid w:val="005E4778"/>
    <w:rsid w:val="006227ED"/>
    <w:rsid w:val="006245DC"/>
    <w:rsid w:val="00631DA3"/>
    <w:rsid w:val="00666AF7"/>
    <w:rsid w:val="006A098A"/>
    <w:rsid w:val="006A177B"/>
    <w:rsid w:val="006B0BD2"/>
    <w:rsid w:val="006F51B9"/>
    <w:rsid w:val="00703131"/>
    <w:rsid w:val="00774B83"/>
    <w:rsid w:val="0077547A"/>
    <w:rsid w:val="00796F29"/>
    <w:rsid w:val="007B5286"/>
    <w:rsid w:val="007C00D7"/>
    <w:rsid w:val="007C61D7"/>
    <w:rsid w:val="007D51A9"/>
    <w:rsid w:val="007E05BD"/>
    <w:rsid w:val="007F72C7"/>
    <w:rsid w:val="00800E9B"/>
    <w:rsid w:val="00810147"/>
    <w:rsid w:val="00820F42"/>
    <w:rsid w:val="008467A8"/>
    <w:rsid w:val="00864AD5"/>
    <w:rsid w:val="00891D01"/>
    <w:rsid w:val="008A073E"/>
    <w:rsid w:val="008A7D32"/>
    <w:rsid w:val="008C2C78"/>
    <w:rsid w:val="008D0FF5"/>
    <w:rsid w:val="008D4FA9"/>
    <w:rsid w:val="008E4886"/>
    <w:rsid w:val="00902966"/>
    <w:rsid w:val="00921089"/>
    <w:rsid w:val="009302E3"/>
    <w:rsid w:val="009319B5"/>
    <w:rsid w:val="00940D69"/>
    <w:rsid w:val="00942639"/>
    <w:rsid w:val="00953F31"/>
    <w:rsid w:val="00986C4F"/>
    <w:rsid w:val="009A478F"/>
    <w:rsid w:val="009D7BA5"/>
    <w:rsid w:val="009E03C9"/>
    <w:rsid w:val="00A23E41"/>
    <w:rsid w:val="00A43AA2"/>
    <w:rsid w:val="00A639CD"/>
    <w:rsid w:val="00A76464"/>
    <w:rsid w:val="00AC08DD"/>
    <w:rsid w:val="00AD1EAB"/>
    <w:rsid w:val="00AD5EAB"/>
    <w:rsid w:val="00AD7B15"/>
    <w:rsid w:val="00AF27C6"/>
    <w:rsid w:val="00AF291E"/>
    <w:rsid w:val="00B12CE3"/>
    <w:rsid w:val="00B20B08"/>
    <w:rsid w:val="00B27097"/>
    <w:rsid w:val="00B320C6"/>
    <w:rsid w:val="00B363D8"/>
    <w:rsid w:val="00B6211F"/>
    <w:rsid w:val="00B825DD"/>
    <w:rsid w:val="00B84DEB"/>
    <w:rsid w:val="00B95E8A"/>
    <w:rsid w:val="00BB0769"/>
    <w:rsid w:val="00BE38D7"/>
    <w:rsid w:val="00C00108"/>
    <w:rsid w:val="00C20370"/>
    <w:rsid w:val="00C7715C"/>
    <w:rsid w:val="00C843D2"/>
    <w:rsid w:val="00C96501"/>
    <w:rsid w:val="00CC0BBF"/>
    <w:rsid w:val="00CC1977"/>
    <w:rsid w:val="00CD7F19"/>
    <w:rsid w:val="00D02E6B"/>
    <w:rsid w:val="00D0354F"/>
    <w:rsid w:val="00D35ED1"/>
    <w:rsid w:val="00D6584E"/>
    <w:rsid w:val="00D76FCF"/>
    <w:rsid w:val="00DC7C97"/>
    <w:rsid w:val="00E263BF"/>
    <w:rsid w:val="00E42A7B"/>
    <w:rsid w:val="00E71BFD"/>
    <w:rsid w:val="00EB0B7A"/>
    <w:rsid w:val="00EB434C"/>
    <w:rsid w:val="00EC029F"/>
    <w:rsid w:val="00EC095C"/>
    <w:rsid w:val="00EC68F8"/>
    <w:rsid w:val="00EC7CD3"/>
    <w:rsid w:val="00ED642A"/>
    <w:rsid w:val="00ED738B"/>
    <w:rsid w:val="00EF1B71"/>
    <w:rsid w:val="00F00597"/>
    <w:rsid w:val="00F47C91"/>
    <w:rsid w:val="00F47E70"/>
    <w:rsid w:val="00F50A38"/>
    <w:rsid w:val="00F5715F"/>
    <w:rsid w:val="00F614F3"/>
    <w:rsid w:val="00F83EDC"/>
    <w:rsid w:val="00F9638E"/>
    <w:rsid w:val="00FC52D5"/>
    <w:rsid w:val="00FE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2873B4"/>
  <w15:chartTrackingRefBased/>
  <w15:docId w15:val="{4D6F3A69-DA4B-42F8-9D73-A90FCE58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semiHidden="1" w:unhideWhenUsed="1"/>
    <w:lsdException w:name="index 2" w:uiPriority="99" w:semiHidden="1" w:unhideWhenUsed="1"/>
    <w:lsdException w:name="index 3" w:uiPriority="99" w:semiHidden="1" w:unhideWhenUsed="1"/>
    <w:lsdException w:name="index 4" w:uiPriority="99" w:semiHidden="1" w:unhideWhenUsed="1"/>
    <w:lsdException w:name="index 5" w:uiPriority="99" w:semiHidden="1" w:unhideWhenUsed="1"/>
    <w:lsdException w:name="index 6" w:uiPriority="99" w:semiHidden="1" w:unhideWhenUsed="1"/>
    <w:lsdException w:name="index 7" w:uiPriority="99" w:semiHidden="1" w:unhideWhenUsed="1"/>
    <w:lsdException w:name="index 8" w:uiPriority="99" w:semiHidden="1" w:unhideWhenUsed="1"/>
    <w:lsdException w:name="index 9" w:uiPriority="9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uiPriority="99" w:semiHidden="1" w:unhideWhenUsed="1"/>
    <w:lsdException w:name="caption" w:uiPriority="35"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uiPriority="99" w:semiHidden="1" w:unhideWhenUsed="1"/>
    <w:lsdException w:name="page number" w:semiHidden="1" w:unhideWhenUsed="1"/>
    <w:lsdException w:name="endnote reference" w:uiPriority="99" w:semiHidden="1" w:unhideWhenUsed="1"/>
    <w:lsdException w:name="endnote text" w:uiPriority="99" w:semiHidden="1" w:unhideWhenUsed="1"/>
    <w:lsdException w:name="table of authorities" w:semiHidden="1" w:unhideWhenUsed="1"/>
    <w:lsdException w:name="macro" w:uiPriority="99" w:semiHidden="1" w:unhideWhenUsed="1"/>
    <w:lsdException w:name="toa heading" w:semiHidden="1" w:unhideWhenUsed="1"/>
    <w:lsdException w:name="List" w:semiHidden="1" w:unhideWhenUsed="1"/>
    <w:lsdException w:name="List Bullet" w:uiPriority="99"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99"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semiHidden="1" w:unhideWhenUsed="1"/>
    <w:lsdException w:name="Date" w:uiPriority="99" w:semiHidden="1" w:unhideWhenUsed="1"/>
    <w:lsdException w:name="Body Text First Indent" w:semiHidden="1" w:unhideWhenUsed="1" w:qFormat="1"/>
    <w:lsdException w:name="Body Text First Indent 2" w:semiHidden="1" w:unhideWhenUsed="1"/>
    <w:lsdException w:name="Note Heading" w:uiPriority="99"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uiPriority="99" w:semiHidden="1" w:unhideWhenUsed="1"/>
    <w:lsdException w:name="FollowedHyperlink" w:uiPriority="99" w:semiHidden="1" w:unhideWhenUsed="1"/>
    <w:lsdException w:name="Strong" w:qFormat="1"/>
    <w:lsdException w:name="Emphasis" w:qFormat="1"/>
    <w:lsdException w:name="Document Map" w:uiPriority="99" w:semiHidden="1" w:unhideWhenUsed="1"/>
    <w:lsdException w:name="Plain Text" w:semiHidden="1" w:unhideWhenUsed="1"/>
    <w:lsdException w:name="E-mail Signature" w:uiPriority="99"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uiPriority="99" w:semiHidden="1" w:unhideWhenUsed="1"/>
    <w:lsdException w:name="Table Simple 2" w:semiHidden="1" w:unhideWhenUsed="1"/>
    <w:lsdException w:name="Table Simple 3" w:semiHidden="1" w:unhideWhenUsed="1"/>
    <w:lsdException w:name="Table Classic 1" w:uiPriority="99" w:semiHidden="1" w:unhideWhenUsed="1"/>
    <w:lsdException w:name="Table Classic 2" w:semiHidden="1" w:unhideWhenUsed="1"/>
    <w:lsdException w:name="Table Classic 3" w:semiHidden="1" w:unhideWhenUsed="1"/>
    <w:lsdException w:name="Table Classic 4" w:semiHidden="1" w:unhideWhenUsed="1"/>
    <w:lsdException w:name="Table Colorful 1" w:uiPriority="99" w:semiHidden="1" w:unhideWhenUsed="1"/>
    <w:lsdException w:name="Table Colorful 2" w:semiHidden="1" w:unhideWhenUsed="1"/>
    <w:lsdException w:name="Table Colorful 3" w:semiHidden="1" w:unhideWhenUsed="1"/>
    <w:lsdException w:name="Table Columns 1" w:uiPriority="99"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99"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uiPriority="99" w:semiHidden="1" w:unhideWhenUsed="1"/>
    <w:lsdException w:name="Table 3D effects 2" w:semiHidden="1" w:unhideWhenUsed="1"/>
    <w:lsdException w:name="Table 3D effects 3"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rsid w:val="00EF1B71"/>
    <w:pPr>
      <w:spacing w:after="0"/>
    </w:pPr>
    <w:rPr>
      <w:rFonts w:ascii="Times New Roman" w:hAnsi="Times New Roman"/>
      <w:sz w:val="24"/>
    </w:rPr>
  </w:style>
  <w:style w:type="paragraph" w:styleId="Heading1">
    <w:name w:val="heading 1"/>
    <w:basedOn w:val="Normal"/>
    <w:next w:val="Heading2"/>
    <w:link w:val="Heading1Char"/>
    <w:rsid w:val="00AC08DD"/>
    <w:pPr>
      <w:keepNext/>
      <w:numPr>
        <w:numId w:val="15"/>
      </w:numPr>
      <w:spacing w:after="240" w:line="240" w:lineRule="auto"/>
      <w:jc w:val="both"/>
      <w:outlineLvl w:val="0"/>
    </w:pPr>
    <w:rPr>
      <w:rFonts w:eastAsia="Times New Roman" w:cs="Times New Roman"/>
      <w:b/>
      <w:bCs/>
      <w:caps/>
      <w:szCs w:val="24"/>
    </w:rPr>
  </w:style>
  <w:style w:type="paragraph" w:styleId="Heading2">
    <w:name w:val="heading 2"/>
    <w:basedOn w:val="Normal"/>
    <w:link w:val="Heading2Char"/>
    <w:rsid w:val="00AC08DD"/>
    <w:pPr>
      <w:numPr>
        <w:ilvl w:val="1"/>
        <w:numId w:val="15"/>
      </w:numPr>
      <w:spacing w:after="240" w:line="240" w:lineRule="auto"/>
      <w:jc w:val="both"/>
      <w:outlineLvl w:val="1"/>
    </w:pPr>
    <w:rPr>
      <w:rFonts w:eastAsia="Times New Roman" w:cs="Times New Roman"/>
      <w:b/>
      <w:bCs/>
      <w:iCs/>
      <w:szCs w:val="28"/>
    </w:rPr>
  </w:style>
  <w:style w:type="paragraph" w:styleId="Heading3">
    <w:name w:val="heading 3"/>
    <w:basedOn w:val="Normal"/>
    <w:link w:val="Heading3Char"/>
    <w:rsid w:val="00AC08DD"/>
    <w:pPr>
      <w:numPr>
        <w:ilvl w:val="2"/>
        <w:numId w:val="15"/>
      </w:numPr>
      <w:spacing w:after="240" w:line="240" w:lineRule="auto"/>
      <w:jc w:val="both"/>
      <w:outlineLvl w:val="2"/>
    </w:pPr>
    <w:rPr>
      <w:rFonts w:eastAsia="Times New Roman" w:cs="Times New Roman"/>
      <w:b/>
      <w:bCs/>
      <w:szCs w:val="26"/>
    </w:rPr>
  </w:style>
  <w:style w:type="paragraph" w:styleId="Heading4">
    <w:name w:val="heading 4"/>
    <w:basedOn w:val="Normal"/>
    <w:link w:val="Heading4Char"/>
    <w:rsid w:val="00AC08DD"/>
    <w:pPr>
      <w:numPr>
        <w:ilvl w:val="3"/>
        <w:numId w:val="15"/>
      </w:numPr>
      <w:spacing w:after="240" w:line="240" w:lineRule="auto"/>
      <w:jc w:val="both"/>
      <w:outlineLvl w:val="3"/>
    </w:pPr>
    <w:rPr>
      <w:rFonts w:eastAsia="Times New Roman" w:cs="Times New Roman"/>
      <w:bCs/>
      <w:szCs w:val="28"/>
    </w:rPr>
  </w:style>
  <w:style w:type="paragraph" w:styleId="Heading5">
    <w:name w:val="heading 5"/>
    <w:basedOn w:val="Normal"/>
    <w:link w:val="Heading5Char"/>
    <w:rsid w:val="00AC08DD"/>
    <w:pPr>
      <w:numPr>
        <w:ilvl w:val="4"/>
        <w:numId w:val="15"/>
      </w:numPr>
      <w:spacing w:after="240" w:line="240" w:lineRule="auto"/>
      <w:jc w:val="both"/>
      <w:outlineLvl w:val="4"/>
    </w:pPr>
    <w:rPr>
      <w:rFonts w:eastAsia="Times New Roman" w:cs="Times New Roman"/>
      <w:bCs/>
      <w:iCs/>
      <w:szCs w:val="26"/>
    </w:rPr>
  </w:style>
  <w:style w:type="paragraph" w:styleId="Heading6">
    <w:name w:val="heading 6"/>
    <w:basedOn w:val="Normal"/>
    <w:link w:val="Heading6Char"/>
    <w:rsid w:val="00AC08DD"/>
    <w:pPr>
      <w:numPr>
        <w:ilvl w:val="5"/>
        <w:numId w:val="15"/>
      </w:numPr>
      <w:spacing w:after="240" w:line="240" w:lineRule="auto"/>
      <w:jc w:val="both"/>
      <w:outlineLvl w:val="5"/>
    </w:pPr>
    <w:rPr>
      <w:rFonts w:eastAsia="Times New Roman" w:cs="Times New Roman"/>
      <w:bCs/>
    </w:rPr>
  </w:style>
  <w:style w:type="paragraph" w:styleId="Heading7">
    <w:name w:val="heading 7"/>
    <w:basedOn w:val="Normal"/>
    <w:link w:val="Heading7Char"/>
    <w:rsid w:val="00AC08DD"/>
    <w:pPr>
      <w:numPr>
        <w:ilvl w:val="6"/>
        <w:numId w:val="15"/>
      </w:numPr>
      <w:spacing w:after="240" w:line="240" w:lineRule="auto"/>
      <w:jc w:val="both"/>
      <w:outlineLvl w:val="6"/>
    </w:pPr>
    <w:rPr>
      <w:rFonts w:eastAsia="Times New Roman" w:cs="Times New Roman"/>
      <w:szCs w:val="24"/>
    </w:rPr>
  </w:style>
  <w:style w:type="paragraph" w:styleId="Heading8">
    <w:name w:val="heading 8"/>
    <w:basedOn w:val="Normal"/>
    <w:link w:val="Heading8Char"/>
    <w:rsid w:val="00AC08DD"/>
    <w:pPr>
      <w:numPr>
        <w:ilvl w:val="7"/>
        <w:numId w:val="15"/>
      </w:numPr>
      <w:spacing w:after="240" w:line="240" w:lineRule="auto"/>
      <w:jc w:val="both"/>
      <w:outlineLvl w:val="7"/>
    </w:pPr>
    <w:rPr>
      <w:rFonts w:eastAsia="Times New Roman" w:cs="Times New Roman"/>
      <w:iCs/>
      <w:szCs w:val="24"/>
    </w:rPr>
  </w:style>
  <w:style w:type="paragraph" w:styleId="Heading9">
    <w:name w:val="heading 9"/>
    <w:basedOn w:val="Normal"/>
    <w:link w:val="Heading9Char"/>
    <w:rsid w:val="00AC08DD"/>
    <w:pPr>
      <w:numPr>
        <w:ilvl w:val="8"/>
        <w:numId w:val="15"/>
      </w:numPr>
      <w:spacing w:after="240" w:line="240" w:lineRule="auto"/>
      <w:jc w:val="both"/>
      <w:outlineLvl w:val="8"/>
    </w:pPr>
    <w:rPr>
      <w:rFonts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111111">
    <w:name w:val="Outline List 2"/>
    <w:basedOn w:val="NoList"/>
    <w:semiHidden/>
    <w:rsid w:val="00AC08DD"/>
    <w:pPr>
      <w:numPr>
        <w:numId w:val="2"/>
      </w:numPr>
    </w:pPr>
  </w:style>
  <w:style w:type="numbering" w:styleId="1ai">
    <w:name w:val="Outline List 1"/>
    <w:basedOn w:val="NoList"/>
    <w:semiHidden/>
    <w:rsid w:val="00AC08DD"/>
    <w:pPr>
      <w:numPr>
        <w:numId w:val="3"/>
      </w:numPr>
    </w:pPr>
  </w:style>
  <w:style w:type="character" w:styleId="Heading1Char" w:customStyle="1">
    <w:name w:val="Heading 1 Char"/>
    <w:basedOn w:val="DefaultParagraphFont"/>
    <w:link w:val="Heading1"/>
    <w:rsid w:val="00AC08DD"/>
    <w:rPr>
      <w:rFonts w:ascii="Times New Roman" w:hAnsi="Times New Roman" w:eastAsia="Times New Roman" w:cs="Times New Roman"/>
      <w:b/>
      <w:bCs/>
      <w:caps/>
      <w:sz w:val="24"/>
      <w:szCs w:val="24"/>
    </w:rPr>
  </w:style>
  <w:style w:type="character" w:styleId="Heading2Char" w:customStyle="1">
    <w:name w:val="Heading 2 Char"/>
    <w:basedOn w:val="DefaultParagraphFont"/>
    <w:link w:val="Heading2"/>
    <w:rsid w:val="00AC08DD"/>
    <w:rPr>
      <w:rFonts w:ascii="Times New Roman" w:hAnsi="Times New Roman" w:eastAsia="Times New Roman" w:cs="Times New Roman"/>
      <w:b/>
      <w:bCs/>
      <w:iCs/>
      <w:sz w:val="24"/>
      <w:szCs w:val="28"/>
    </w:rPr>
  </w:style>
  <w:style w:type="character" w:styleId="Heading3Char" w:customStyle="1">
    <w:name w:val="Heading 3 Char"/>
    <w:basedOn w:val="DefaultParagraphFont"/>
    <w:link w:val="Heading3"/>
    <w:rsid w:val="00AC08DD"/>
    <w:rPr>
      <w:rFonts w:ascii="Times New Roman" w:hAnsi="Times New Roman" w:eastAsia="Times New Roman" w:cs="Times New Roman"/>
      <w:b/>
      <w:bCs/>
      <w:sz w:val="24"/>
      <w:szCs w:val="26"/>
    </w:rPr>
  </w:style>
  <w:style w:type="character" w:styleId="Heading4Char" w:customStyle="1">
    <w:name w:val="Heading 4 Char"/>
    <w:basedOn w:val="DefaultParagraphFont"/>
    <w:link w:val="Heading4"/>
    <w:rsid w:val="00AC08DD"/>
    <w:rPr>
      <w:rFonts w:ascii="Times New Roman" w:hAnsi="Times New Roman" w:eastAsia="Times New Roman" w:cs="Times New Roman"/>
      <w:bCs/>
      <w:sz w:val="24"/>
      <w:szCs w:val="28"/>
    </w:rPr>
  </w:style>
  <w:style w:type="character" w:styleId="Heading5Char" w:customStyle="1">
    <w:name w:val="Heading 5 Char"/>
    <w:basedOn w:val="DefaultParagraphFont"/>
    <w:link w:val="Heading5"/>
    <w:rsid w:val="00AC08DD"/>
    <w:rPr>
      <w:rFonts w:ascii="Times New Roman" w:hAnsi="Times New Roman" w:eastAsia="Times New Roman" w:cs="Times New Roman"/>
      <w:bCs/>
      <w:iCs/>
      <w:sz w:val="24"/>
      <w:szCs w:val="26"/>
    </w:rPr>
  </w:style>
  <w:style w:type="character" w:styleId="Heading6Char" w:customStyle="1">
    <w:name w:val="Heading 6 Char"/>
    <w:basedOn w:val="DefaultParagraphFont"/>
    <w:link w:val="Heading6"/>
    <w:rsid w:val="00AC08DD"/>
    <w:rPr>
      <w:rFonts w:ascii="Times New Roman" w:hAnsi="Times New Roman" w:eastAsia="Times New Roman" w:cs="Times New Roman"/>
      <w:bCs/>
      <w:sz w:val="24"/>
    </w:rPr>
  </w:style>
  <w:style w:type="character" w:styleId="Heading7Char" w:customStyle="1">
    <w:name w:val="Heading 7 Char"/>
    <w:basedOn w:val="DefaultParagraphFont"/>
    <w:link w:val="Heading7"/>
    <w:rsid w:val="00AC08DD"/>
    <w:rPr>
      <w:rFonts w:ascii="Times New Roman" w:hAnsi="Times New Roman" w:eastAsia="Times New Roman" w:cs="Times New Roman"/>
      <w:sz w:val="24"/>
      <w:szCs w:val="24"/>
    </w:rPr>
  </w:style>
  <w:style w:type="character" w:styleId="Heading8Char" w:customStyle="1">
    <w:name w:val="Heading 8 Char"/>
    <w:basedOn w:val="DefaultParagraphFont"/>
    <w:link w:val="Heading8"/>
    <w:rsid w:val="00AC08DD"/>
    <w:rPr>
      <w:rFonts w:ascii="Times New Roman" w:hAnsi="Times New Roman" w:eastAsia="Times New Roman" w:cs="Times New Roman"/>
      <w:iCs/>
      <w:sz w:val="24"/>
      <w:szCs w:val="24"/>
    </w:rPr>
  </w:style>
  <w:style w:type="character" w:styleId="Heading9Char" w:customStyle="1">
    <w:name w:val="Heading 9 Char"/>
    <w:basedOn w:val="DefaultParagraphFont"/>
    <w:link w:val="Heading9"/>
    <w:rsid w:val="00AC08DD"/>
    <w:rPr>
      <w:rFonts w:ascii="Times New Roman" w:hAnsi="Times New Roman" w:eastAsia="Times New Roman" w:cs="Times New Roman"/>
      <w:sz w:val="24"/>
    </w:rPr>
  </w:style>
  <w:style w:type="numbering" w:styleId="ArticleSection">
    <w:name w:val="Outline List 3"/>
    <w:basedOn w:val="NoList"/>
    <w:semiHidden/>
    <w:rsid w:val="00AC08DD"/>
    <w:pPr>
      <w:numPr>
        <w:numId w:val="6"/>
      </w:numPr>
    </w:pPr>
  </w:style>
  <w:style w:type="paragraph" w:styleId="BlockText">
    <w:name w:val="Block Text"/>
    <w:basedOn w:val="Normal"/>
    <w:qFormat/>
    <w:rsid w:val="00AC08DD"/>
    <w:pPr>
      <w:spacing w:after="240" w:line="240" w:lineRule="auto"/>
      <w:ind w:left="1440" w:right="1440"/>
      <w:jc w:val="both"/>
    </w:pPr>
    <w:rPr>
      <w:rFonts w:eastAsia="Times New Roman" w:cs="Times New Roman"/>
      <w:szCs w:val="24"/>
    </w:rPr>
  </w:style>
  <w:style w:type="paragraph" w:styleId="BodyText">
    <w:name w:val="Body Text"/>
    <w:basedOn w:val="Normal"/>
    <w:link w:val="BodyTextChar"/>
    <w:qFormat/>
    <w:rsid w:val="00AC08DD"/>
    <w:pPr>
      <w:spacing w:after="240" w:line="240" w:lineRule="auto"/>
      <w:jc w:val="both"/>
    </w:pPr>
    <w:rPr>
      <w:rFonts w:eastAsia="Times New Roman" w:cs="Times New Roman"/>
      <w:szCs w:val="24"/>
    </w:rPr>
  </w:style>
  <w:style w:type="character" w:styleId="BodyTextChar" w:customStyle="1">
    <w:name w:val="Body Text Char"/>
    <w:basedOn w:val="DefaultParagraphFont"/>
    <w:link w:val="BodyText"/>
    <w:rsid w:val="00AC08DD"/>
    <w:rPr>
      <w:rFonts w:ascii="Times New Roman" w:hAnsi="Times New Roman" w:eastAsia="Times New Roman" w:cs="Times New Roman"/>
      <w:sz w:val="24"/>
      <w:szCs w:val="24"/>
    </w:rPr>
  </w:style>
  <w:style w:type="paragraph" w:styleId="BodyText2">
    <w:name w:val="Body Text 2"/>
    <w:basedOn w:val="BodyText"/>
    <w:link w:val="BodyText2Char"/>
    <w:rsid w:val="00AC08DD"/>
    <w:pPr>
      <w:ind w:left="720"/>
    </w:pPr>
  </w:style>
  <w:style w:type="character" w:styleId="BodyText2Char" w:customStyle="1">
    <w:name w:val="Body Text 2 Char"/>
    <w:basedOn w:val="DefaultParagraphFont"/>
    <w:link w:val="BodyText2"/>
    <w:rsid w:val="00AC08DD"/>
    <w:rPr>
      <w:rFonts w:ascii="Times New Roman" w:hAnsi="Times New Roman" w:eastAsia="Times New Roman" w:cs="Times New Roman"/>
      <w:sz w:val="24"/>
      <w:szCs w:val="24"/>
    </w:rPr>
  </w:style>
  <w:style w:type="paragraph" w:styleId="BodyText3">
    <w:name w:val="Body Text 3"/>
    <w:basedOn w:val="BodyText"/>
    <w:link w:val="BodyText3Char"/>
    <w:rsid w:val="00AC08DD"/>
    <w:pPr>
      <w:ind w:left="1440"/>
    </w:pPr>
    <w:rPr>
      <w:szCs w:val="16"/>
    </w:rPr>
  </w:style>
  <w:style w:type="character" w:styleId="BodyText3Char" w:customStyle="1">
    <w:name w:val="Body Text 3 Char"/>
    <w:basedOn w:val="DefaultParagraphFont"/>
    <w:link w:val="BodyText3"/>
    <w:rsid w:val="00AC08DD"/>
    <w:rPr>
      <w:rFonts w:ascii="Times New Roman" w:hAnsi="Times New Roman" w:eastAsia="Times New Roman" w:cs="Times New Roman"/>
      <w:sz w:val="24"/>
      <w:szCs w:val="16"/>
    </w:rPr>
  </w:style>
  <w:style w:type="paragraph" w:styleId="BodyText4" w:customStyle="1">
    <w:name w:val="Body Text 4"/>
    <w:basedOn w:val="BodyText"/>
    <w:rsid w:val="00AC08DD"/>
    <w:pPr>
      <w:ind w:left="2160"/>
    </w:pPr>
  </w:style>
  <w:style w:type="paragraph" w:styleId="BodyText5" w:customStyle="1">
    <w:name w:val="Body Text 5"/>
    <w:basedOn w:val="BodyText"/>
    <w:rsid w:val="00AC08DD"/>
    <w:pPr>
      <w:ind w:left="2880"/>
    </w:pPr>
  </w:style>
  <w:style w:type="paragraph" w:styleId="BodyTextDouble" w:customStyle="1">
    <w:name w:val="Body Text Double"/>
    <w:basedOn w:val="BodyText"/>
    <w:rsid w:val="00AC08DD"/>
    <w:pPr>
      <w:spacing w:after="0" w:line="480" w:lineRule="auto"/>
    </w:pPr>
  </w:style>
  <w:style w:type="paragraph" w:styleId="BodyTextDoubleFirstIndent" w:customStyle="1">
    <w:name w:val="Body Text Double First Indent"/>
    <w:basedOn w:val="BodyText"/>
    <w:qFormat/>
    <w:rsid w:val="00AC08DD"/>
    <w:pPr>
      <w:spacing w:after="0" w:line="480" w:lineRule="auto"/>
      <w:ind w:firstLine="1440"/>
    </w:pPr>
  </w:style>
  <w:style w:type="paragraph" w:styleId="BodyTextFirstIndent">
    <w:name w:val="Body Text First Indent"/>
    <w:basedOn w:val="BodyText"/>
    <w:link w:val="BodyTextFirstIndentChar"/>
    <w:qFormat/>
    <w:rsid w:val="00AC08DD"/>
    <w:pPr>
      <w:ind w:firstLine="1440"/>
    </w:pPr>
  </w:style>
  <w:style w:type="character" w:styleId="BodyTextFirstIndentChar" w:customStyle="1">
    <w:name w:val="Body Text First Indent Char"/>
    <w:basedOn w:val="BodyTextChar"/>
    <w:link w:val="BodyTextFirstIndent"/>
    <w:rsid w:val="00AC08DD"/>
    <w:rPr>
      <w:rFonts w:ascii="Times New Roman" w:hAnsi="Times New Roman" w:eastAsia="Times New Roman" w:cs="Times New Roman"/>
      <w:sz w:val="24"/>
      <w:szCs w:val="24"/>
    </w:rPr>
  </w:style>
  <w:style w:type="paragraph" w:styleId="BodyTextIndent">
    <w:name w:val="Body Text Indent"/>
    <w:basedOn w:val="Normal"/>
    <w:link w:val="BodyTextIndentChar"/>
    <w:semiHidden/>
    <w:rsid w:val="00AC08DD"/>
    <w:pPr>
      <w:spacing w:after="120" w:line="240" w:lineRule="auto"/>
      <w:ind w:left="360"/>
    </w:pPr>
    <w:rPr>
      <w:rFonts w:eastAsia="Times New Roman" w:cs="Times New Roman"/>
      <w:szCs w:val="24"/>
    </w:rPr>
  </w:style>
  <w:style w:type="character" w:styleId="BodyTextIndentChar" w:customStyle="1">
    <w:name w:val="Body Text Indent Char"/>
    <w:basedOn w:val="DefaultParagraphFont"/>
    <w:link w:val="BodyTextIndent"/>
    <w:semiHidden/>
    <w:rsid w:val="00AC08DD"/>
    <w:rPr>
      <w:rFonts w:ascii="Times New Roman" w:hAnsi="Times New Roman" w:eastAsia="Times New Roman" w:cs="Times New Roman"/>
      <w:sz w:val="24"/>
      <w:szCs w:val="24"/>
    </w:rPr>
  </w:style>
  <w:style w:type="paragraph" w:styleId="BodyTextFirstIndent2">
    <w:name w:val="Body Text First Indent 2"/>
    <w:basedOn w:val="BodyText"/>
    <w:link w:val="BodyTextFirstIndent2Char"/>
    <w:rsid w:val="00AC08DD"/>
    <w:pPr>
      <w:ind w:left="720" w:firstLine="1440"/>
    </w:pPr>
  </w:style>
  <w:style w:type="character" w:styleId="BodyTextFirstIndent2Char" w:customStyle="1">
    <w:name w:val="Body Text First Indent 2 Char"/>
    <w:basedOn w:val="BodyTextIndentChar"/>
    <w:link w:val="BodyTextFirstIndent2"/>
    <w:rsid w:val="00AC08DD"/>
    <w:rPr>
      <w:rFonts w:ascii="Times New Roman" w:hAnsi="Times New Roman" w:eastAsia="Times New Roman" w:cs="Times New Roman"/>
      <w:sz w:val="24"/>
      <w:szCs w:val="24"/>
    </w:rPr>
  </w:style>
  <w:style w:type="paragraph" w:styleId="BodyTextFirstIndent3" w:customStyle="1">
    <w:name w:val="Body Text First Indent 3"/>
    <w:basedOn w:val="BodyText"/>
    <w:rsid w:val="00AC08DD"/>
    <w:pPr>
      <w:ind w:left="1440" w:firstLine="1440"/>
    </w:pPr>
  </w:style>
  <w:style w:type="paragraph" w:styleId="BodyTextFirstIndent4" w:customStyle="1">
    <w:name w:val="Body Text First Indent 4"/>
    <w:basedOn w:val="BodyText"/>
    <w:rsid w:val="00AC08DD"/>
    <w:pPr>
      <w:ind w:left="2160" w:firstLine="1440"/>
    </w:pPr>
  </w:style>
  <w:style w:type="paragraph" w:styleId="BodyTextFirstIndent5" w:customStyle="1">
    <w:name w:val="Body Text First Indent 5"/>
    <w:basedOn w:val="BodyText"/>
    <w:rsid w:val="00AC08DD"/>
    <w:pPr>
      <w:ind w:left="2880" w:firstLine="1440"/>
    </w:pPr>
  </w:style>
  <w:style w:type="paragraph" w:styleId="BodyTextIndent2">
    <w:name w:val="Body Text Indent 2"/>
    <w:basedOn w:val="Normal"/>
    <w:link w:val="BodyTextIndent2Char"/>
    <w:semiHidden/>
    <w:rsid w:val="00AC08DD"/>
    <w:pPr>
      <w:spacing w:after="120" w:line="480" w:lineRule="auto"/>
      <w:ind w:left="360"/>
    </w:pPr>
    <w:rPr>
      <w:rFonts w:eastAsia="Times New Roman" w:cs="Times New Roman"/>
      <w:szCs w:val="24"/>
    </w:rPr>
  </w:style>
  <w:style w:type="character" w:styleId="BodyTextIndent2Char" w:customStyle="1">
    <w:name w:val="Body Text Indent 2 Char"/>
    <w:basedOn w:val="DefaultParagraphFont"/>
    <w:link w:val="BodyTextIndent2"/>
    <w:semiHidden/>
    <w:rsid w:val="00AC08DD"/>
    <w:rPr>
      <w:rFonts w:ascii="Times New Roman" w:hAnsi="Times New Roman" w:eastAsia="Times New Roman" w:cs="Times New Roman"/>
      <w:sz w:val="24"/>
      <w:szCs w:val="24"/>
    </w:rPr>
  </w:style>
  <w:style w:type="paragraph" w:styleId="BodyTextIndent3">
    <w:name w:val="Body Text Indent 3"/>
    <w:basedOn w:val="Normal"/>
    <w:link w:val="BodyTextIndent3Char"/>
    <w:semiHidden/>
    <w:rsid w:val="00AC08DD"/>
    <w:pPr>
      <w:spacing w:after="120" w:line="240" w:lineRule="auto"/>
      <w:ind w:left="360"/>
    </w:pPr>
    <w:rPr>
      <w:rFonts w:eastAsia="Times New Roman" w:cs="Times New Roman"/>
      <w:sz w:val="16"/>
      <w:szCs w:val="16"/>
    </w:rPr>
  </w:style>
  <w:style w:type="character" w:styleId="BodyTextIndent3Char" w:customStyle="1">
    <w:name w:val="Body Text Indent 3 Char"/>
    <w:basedOn w:val="DefaultParagraphFont"/>
    <w:link w:val="BodyTextIndent3"/>
    <w:semiHidden/>
    <w:rsid w:val="00AC08DD"/>
    <w:rPr>
      <w:rFonts w:ascii="Times New Roman" w:hAnsi="Times New Roman" w:eastAsia="Times New Roman" w:cs="Times New Roman"/>
      <w:sz w:val="16"/>
      <w:szCs w:val="16"/>
    </w:rPr>
  </w:style>
  <w:style w:type="paragraph" w:styleId="DoubleIndent" w:customStyle="1">
    <w:name w:val="Double Indent"/>
    <w:basedOn w:val="Normal"/>
    <w:rsid w:val="00AC08DD"/>
    <w:pPr>
      <w:spacing w:after="240" w:line="240" w:lineRule="auto"/>
      <w:ind w:left="2160" w:right="1440"/>
      <w:jc w:val="both"/>
    </w:pPr>
    <w:rPr>
      <w:rFonts w:eastAsia="Times New Roman" w:cs="Times New Roman"/>
      <w:szCs w:val="24"/>
    </w:rPr>
  </w:style>
  <w:style w:type="character" w:styleId="Emphasis">
    <w:name w:val="Emphasis"/>
    <w:basedOn w:val="DefaultParagraphFont"/>
    <w:rsid w:val="00AC08DD"/>
    <w:rPr>
      <w:i/>
      <w:iCs/>
    </w:rPr>
  </w:style>
  <w:style w:type="paragraph" w:styleId="EnvelopeAddress">
    <w:name w:val="envelope address"/>
    <w:basedOn w:val="Normal"/>
    <w:semiHidden/>
    <w:rsid w:val="00AC08DD"/>
    <w:pPr>
      <w:framePr w:w="7920" w:h="1980" w:hSpace="180" w:wrap="auto" w:hAnchor="page" w:xAlign="center" w:yAlign="bottom" w:hRule="exact"/>
      <w:spacing w:line="240" w:lineRule="auto"/>
      <w:ind w:left="2880"/>
    </w:pPr>
    <w:rPr>
      <w:rFonts w:eastAsia="Times New Roman" w:cs="Arial"/>
      <w:szCs w:val="24"/>
    </w:rPr>
  </w:style>
  <w:style w:type="paragraph" w:styleId="EnvelopeReturn">
    <w:name w:val="envelope return"/>
    <w:basedOn w:val="Normal"/>
    <w:semiHidden/>
    <w:rsid w:val="00AC08DD"/>
    <w:pPr>
      <w:spacing w:line="240" w:lineRule="auto"/>
    </w:pPr>
    <w:rPr>
      <w:rFonts w:eastAsia="Times New Roman" w:cs="Arial"/>
      <w:sz w:val="20"/>
      <w:szCs w:val="20"/>
    </w:rPr>
  </w:style>
  <w:style w:type="paragraph" w:styleId="Footer">
    <w:name w:val="footer"/>
    <w:basedOn w:val="Normal"/>
    <w:link w:val="FooterChar"/>
    <w:rsid w:val="00AC08DD"/>
    <w:pPr>
      <w:tabs>
        <w:tab w:val="center" w:pos="4680"/>
        <w:tab w:val="right" w:pos="9360"/>
      </w:tabs>
      <w:spacing w:line="240" w:lineRule="auto"/>
    </w:pPr>
    <w:rPr>
      <w:rFonts w:eastAsia="Times New Roman" w:cs="Times New Roman"/>
      <w:szCs w:val="24"/>
    </w:rPr>
  </w:style>
  <w:style w:type="character" w:styleId="FooterChar" w:customStyle="1">
    <w:name w:val="Footer Char"/>
    <w:basedOn w:val="DefaultParagraphFont"/>
    <w:link w:val="Footer"/>
    <w:rsid w:val="00AC08DD"/>
    <w:rPr>
      <w:rFonts w:ascii="Times New Roman" w:hAnsi="Times New Roman" w:eastAsia="Times New Roman" w:cs="Times New Roman"/>
      <w:sz w:val="24"/>
      <w:szCs w:val="24"/>
    </w:rPr>
  </w:style>
  <w:style w:type="character" w:styleId="FootnoteReference">
    <w:name w:val="footnote reference"/>
    <w:basedOn w:val="DefaultParagraphFont"/>
    <w:semiHidden/>
    <w:rsid w:val="00AC08DD"/>
    <w:rPr>
      <w:vertAlign w:val="superscript"/>
    </w:rPr>
  </w:style>
  <w:style w:type="paragraph" w:styleId="FootnoteText">
    <w:name w:val="footnote text"/>
    <w:basedOn w:val="Normal"/>
    <w:link w:val="FootnoteTextChar"/>
    <w:semiHidden/>
    <w:rsid w:val="00AC08DD"/>
    <w:pPr>
      <w:spacing w:line="240" w:lineRule="auto"/>
    </w:pPr>
    <w:rPr>
      <w:rFonts w:eastAsia="Times New Roman" w:cs="Times New Roman"/>
      <w:sz w:val="20"/>
      <w:szCs w:val="20"/>
    </w:rPr>
  </w:style>
  <w:style w:type="character" w:styleId="FootnoteTextChar" w:customStyle="1">
    <w:name w:val="Footnote Text Char"/>
    <w:basedOn w:val="DefaultParagraphFont"/>
    <w:link w:val="FootnoteText"/>
    <w:semiHidden/>
    <w:rsid w:val="00AC08DD"/>
    <w:rPr>
      <w:rFonts w:ascii="Times New Roman" w:hAnsi="Times New Roman" w:eastAsia="Times New Roman" w:cs="Times New Roman"/>
      <w:sz w:val="20"/>
      <w:szCs w:val="20"/>
    </w:rPr>
  </w:style>
  <w:style w:type="paragraph" w:styleId="Header">
    <w:name w:val="header"/>
    <w:basedOn w:val="Normal"/>
    <w:link w:val="HeaderChar"/>
    <w:rsid w:val="00AC08DD"/>
    <w:pPr>
      <w:tabs>
        <w:tab w:val="center" w:pos="4680"/>
        <w:tab w:val="right" w:pos="9360"/>
      </w:tabs>
      <w:spacing w:line="240" w:lineRule="auto"/>
    </w:pPr>
    <w:rPr>
      <w:rFonts w:eastAsia="Times New Roman" w:cs="Times New Roman"/>
      <w:szCs w:val="24"/>
    </w:rPr>
  </w:style>
  <w:style w:type="character" w:styleId="HeaderChar" w:customStyle="1">
    <w:name w:val="Header Char"/>
    <w:basedOn w:val="DefaultParagraphFont"/>
    <w:link w:val="Header"/>
    <w:rsid w:val="00AC08DD"/>
    <w:rPr>
      <w:rFonts w:ascii="Times New Roman" w:hAnsi="Times New Roman" w:eastAsia="Times New Roman" w:cs="Times New Roman"/>
      <w:sz w:val="24"/>
      <w:szCs w:val="24"/>
    </w:rPr>
  </w:style>
  <w:style w:type="character" w:styleId="HTMLAcronym">
    <w:name w:val="HTML Acronym"/>
    <w:basedOn w:val="DefaultParagraphFont"/>
    <w:semiHidden/>
    <w:rsid w:val="00AC08DD"/>
  </w:style>
  <w:style w:type="paragraph" w:styleId="HTMLAddress">
    <w:name w:val="HTML Address"/>
    <w:basedOn w:val="Normal"/>
    <w:link w:val="HTMLAddressChar"/>
    <w:semiHidden/>
    <w:rsid w:val="00AC08DD"/>
    <w:pPr>
      <w:spacing w:line="240" w:lineRule="auto"/>
    </w:pPr>
    <w:rPr>
      <w:rFonts w:eastAsia="Times New Roman" w:cs="Times New Roman"/>
      <w:i/>
      <w:iCs/>
      <w:szCs w:val="24"/>
    </w:rPr>
  </w:style>
  <w:style w:type="character" w:styleId="HTMLAddressChar" w:customStyle="1">
    <w:name w:val="HTML Address Char"/>
    <w:basedOn w:val="DefaultParagraphFont"/>
    <w:link w:val="HTMLAddress"/>
    <w:semiHidden/>
    <w:rsid w:val="00AC08DD"/>
    <w:rPr>
      <w:rFonts w:ascii="Times New Roman" w:hAnsi="Times New Roman" w:eastAsia="Times New Roman" w:cs="Times New Roman"/>
      <w:i/>
      <w:iCs/>
      <w:sz w:val="24"/>
      <w:szCs w:val="24"/>
    </w:rPr>
  </w:style>
  <w:style w:type="character" w:styleId="HTMLCite">
    <w:name w:val="HTML Cite"/>
    <w:basedOn w:val="DefaultParagraphFont"/>
    <w:semiHidden/>
    <w:rsid w:val="00AC08DD"/>
    <w:rPr>
      <w:i/>
      <w:iCs/>
    </w:rPr>
  </w:style>
  <w:style w:type="character" w:styleId="HTMLCode">
    <w:name w:val="HTML Code"/>
    <w:basedOn w:val="DefaultParagraphFont"/>
    <w:semiHidden/>
    <w:rsid w:val="00AC08DD"/>
    <w:rPr>
      <w:rFonts w:ascii="Courier New" w:hAnsi="Courier New" w:cs="Courier New"/>
      <w:sz w:val="20"/>
      <w:szCs w:val="20"/>
    </w:rPr>
  </w:style>
  <w:style w:type="character" w:styleId="HTMLDefinition">
    <w:name w:val="HTML Definition"/>
    <w:basedOn w:val="DefaultParagraphFont"/>
    <w:semiHidden/>
    <w:rsid w:val="00AC08DD"/>
    <w:rPr>
      <w:i/>
      <w:iCs/>
    </w:rPr>
  </w:style>
  <w:style w:type="character" w:styleId="HTMLKeyboard">
    <w:name w:val="HTML Keyboard"/>
    <w:basedOn w:val="DefaultParagraphFont"/>
    <w:semiHidden/>
    <w:rsid w:val="00AC08DD"/>
    <w:rPr>
      <w:rFonts w:ascii="Courier New" w:hAnsi="Courier New" w:cs="Courier New"/>
      <w:sz w:val="20"/>
      <w:szCs w:val="20"/>
    </w:rPr>
  </w:style>
  <w:style w:type="paragraph" w:styleId="HTMLPreformatted">
    <w:name w:val="HTML Preformatted"/>
    <w:basedOn w:val="Normal"/>
    <w:link w:val="HTMLPreformattedChar"/>
    <w:semiHidden/>
    <w:rsid w:val="00AC08DD"/>
    <w:pPr>
      <w:spacing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semiHidden/>
    <w:rsid w:val="00AC08DD"/>
    <w:rPr>
      <w:rFonts w:ascii="Courier New" w:hAnsi="Courier New" w:eastAsia="Times New Roman" w:cs="Courier New"/>
      <w:sz w:val="20"/>
      <w:szCs w:val="20"/>
    </w:rPr>
  </w:style>
  <w:style w:type="character" w:styleId="HTMLSample">
    <w:name w:val="HTML Sample"/>
    <w:basedOn w:val="DefaultParagraphFont"/>
    <w:semiHidden/>
    <w:rsid w:val="00AC08DD"/>
    <w:rPr>
      <w:rFonts w:ascii="Courier New" w:hAnsi="Courier New" w:cs="Courier New"/>
    </w:rPr>
  </w:style>
  <w:style w:type="character" w:styleId="HTMLTypewriter">
    <w:name w:val="HTML Typewriter"/>
    <w:basedOn w:val="DefaultParagraphFont"/>
    <w:semiHidden/>
    <w:rsid w:val="00AC08DD"/>
    <w:rPr>
      <w:rFonts w:ascii="Courier New" w:hAnsi="Courier New" w:cs="Courier New"/>
      <w:sz w:val="20"/>
      <w:szCs w:val="20"/>
    </w:rPr>
  </w:style>
  <w:style w:type="character" w:styleId="HTMLVariable">
    <w:name w:val="HTML Variable"/>
    <w:basedOn w:val="DefaultParagraphFont"/>
    <w:semiHidden/>
    <w:rsid w:val="00AC08DD"/>
    <w:rPr>
      <w:i/>
      <w:iCs/>
    </w:rPr>
  </w:style>
  <w:style w:type="paragraph" w:styleId="List">
    <w:name w:val="List"/>
    <w:basedOn w:val="Normal"/>
    <w:semiHidden/>
    <w:rsid w:val="00AC08DD"/>
    <w:pPr>
      <w:spacing w:line="240" w:lineRule="auto"/>
      <w:ind w:left="360" w:hanging="360"/>
    </w:pPr>
    <w:rPr>
      <w:rFonts w:eastAsia="Times New Roman" w:cs="Times New Roman"/>
      <w:szCs w:val="24"/>
    </w:rPr>
  </w:style>
  <w:style w:type="paragraph" w:styleId="List2">
    <w:name w:val="List 2"/>
    <w:basedOn w:val="Normal"/>
    <w:semiHidden/>
    <w:rsid w:val="00AC08DD"/>
    <w:pPr>
      <w:spacing w:line="240" w:lineRule="auto"/>
      <w:ind w:left="720" w:hanging="360"/>
    </w:pPr>
    <w:rPr>
      <w:rFonts w:eastAsia="Times New Roman" w:cs="Times New Roman"/>
      <w:szCs w:val="24"/>
    </w:rPr>
  </w:style>
  <w:style w:type="paragraph" w:styleId="List3">
    <w:name w:val="List 3"/>
    <w:basedOn w:val="Normal"/>
    <w:semiHidden/>
    <w:rsid w:val="00AC08DD"/>
    <w:pPr>
      <w:spacing w:line="240" w:lineRule="auto"/>
      <w:ind w:left="1080" w:hanging="360"/>
    </w:pPr>
    <w:rPr>
      <w:rFonts w:eastAsia="Times New Roman" w:cs="Times New Roman"/>
      <w:szCs w:val="24"/>
    </w:rPr>
  </w:style>
  <w:style w:type="paragraph" w:styleId="List4">
    <w:name w:val="List 4"/>
    <w:basedOn w:val="Normal"/>
    <w:semiHidden/>
    <w:rsid w:val="00AC08DD"/>
    <w:pPr>
      <w:spacing w:line="240" w:lineRule="auto"/>
      <w:ind w:left="1440" w:hanging="360"/>
    </w:pPr>
    <w:rPr>
      <w:rFonts w:eastAsia="Times New Roman" w:cs="Times New Roman"/>
      <w:szCs w:val="24"/>
    </w:rPr>
  </w:style>
  <w:style w:type="paragraph" w:styleId="List5">
    <w:name w:val="List 5"/>
    <w:basedOn w:val="Normal"/>
    <w:semiHidden/>
    <w:rsid w:val="00AC08DD"/>
    <w:pPr>
      <w:spacing w:line="240" w:lineRule="auto"/>
      <w:ind w:left="1800" w:hanging="360"/>
    </w:pPr>
    <w:rPr>
      <w:rFonts w:eastAsia="Times New Roman" w:cs="Times New Roman"/>
      <w:szCs w:val="24"/>
    </w:rPr>
  </w:style>
  <w:style w:type="paragraph" w:styleId="ListBullet2">
    <w:name w:val="List Bullet 2"/>
    <w:basedOn w:val="Normal"/>
    <w:semiHidden/>
    <w:rsid w:val="00AC08DD"/>
    <w:pPr>
      <w:numPr>
        <w:numId w:val="17"/>
      </w:numPr>
      <w:spacing w:line="240" w:lineRule="auto"/>
    </w:pPr>
    <w:rPr>
      <w:rFonts w:eastAsia="Times New Roman" w:cs="Times New Roman"/>
      <w:szCs w:val="24"/>
    </w:rPr>
  </w:style>
  <w:style w:type="paragraph" w:styleId="ListBullet3">
    <w:name w:val="List Bullet 3"/>
    <w:basedOn w:val="Normal"/>
    <w:semiHidden/>
    <w:rsid w:val="00AC08DD"/>
    <w:pPr>
      <w:numPr>
        <w:numId w:val="19"/>
      </w:numPr>
      <w:spacing w:line="240" w:lineRule="auto"/>
    </w:pPr>
    <w:rPr>
      <w:rFonts w:eastAsia="Times New Roman" w:cs="Times New Roman"/>
      <w:szCs w:val="24"/>
    </w:rPr>
  </w:style>
  <w:style w:type="paragraph" w:styleId="ListBullet4">
    <w:name w:val="List Bullet 4"/>
    <w:basedOn w:val="Normal"/>
    <w:semiHidden/>
    <w:rsid w:val="00AC08DD"/>
    <w:pPr>
      <w:numPr>
        <w:numId w:val="21"/>
      </w:numPr>
      <w:spacing w:line="240" w:lineRule="auto"/>
    </w:pPr>
    <w:rPr>
      <w:rFonts w:eastAsia="Times New Roman" w:cs="Times New Roman"/>
      <w:szCs w:val="24"/>
    </w:rPr>
  </w:style>
  <w:style w:type="paragraph" w:styleId="ListBullet5">
    <w:name w:val="List Bullet 5"/>
    <w:basedOn w:val="Normal"/>
    <w:semiHidden/>
    <w:rsid w:val="00AC08DD"/>
    <w:pPr>
      <w:numPr>
        <w:numId w:val="23"/>
      </w:numPr>
      <w:spacing w:line="240" w:lineRule="auto"/>
    </w:pPr>
    <w:rPr>
      <w:rFonts w:eastAsia="Times New Roman" w:cs="Times New Roman"/>
      <w:szCs w:val="24"/>
    </w:rPr>
  </w:style>
  <w:style w:type="paragraph" w:styleId="ListContinue2">
    <w:name w:val="List Continue 2"/>
    <w:basedOn w:val="Normal"/>
    <w:semiHidden/>
    <w:rsid w:val="00AC08DD"/>
    <w:pPr>
      <w:spacing w:after="120" w:line="240" w:lineRule="auto"/>
      <w:ind w:left="720"/>
    </w:pPr>
    <w:rPr>
      <w:rFonts w:eastAsia="Times New Roman" w:cs="Times New Roman"/>
      <w:szCs w:val="24"/>
    </w:rPr>
  </w:style>
  <w:style w:type="paragraph" w:styleId="ListContinue3">
    <w:name w:val="List Continue 3"/>
    <w:basedOn w:val="Normal"/>
    <w:semiHidden/>
    <w:rsid w:val="00AC08DD"/>
    <w:pPr>
      <w:spacing w:after="120" w:line="240" w:lineRule="auto"/>
      <w:ind w:left="1080"/>
    </w:pPr>
    <w:rPr>
      <w:rFonts w:eastAsia="Times New Roman" w:cs="Times New Roman"/>
      <w:szCs w:val="24"/>
    </w:rPr>
  </w:style>
  <w:style w:type="paragraph" w:styleId="ListContinue4">
    <w:name w:val="List Continue 4"/>
    <w:basedOn w:val="Normal"/>
    <w:semiHidden/>
    <w:rsid w:val="00AC08DD"/>
    <w:pPr>
      <w:spacing w:after="120" w:line="240" w:lineRule="auto"/>
      <w:ind w:left="1440"/>
    </w:pPr>
    <w:rPr>
      <w:rFonts w:eastAsia="Times New Roman" w:cs="Times New Roman"/>
      <w:szCs w:val="24"/>
    </w:rPr>
  </w:style>
  <w:style w:type="paragraph" w:styleId="ListContinue5">
    <w:name w:val="List Continue 5"/>
    <w:basedOn w:val="Normal"/>
    <w:semiHidden/>
    <w:rsid w:val="00AC08DD"/>
    <w:pPr>
      <w:spacing w:after="120" w:line="240" w:lineRule="auto"/>
      <w:ind w:left="1800"/>
    </w:pPr>
    <w:rPr>
      <w:rFonts w:eastAsia="Times New Roman" w:cs="Times New Roman"/>
      <w:szCs w:val="24"/>
    </w:rPr>
  </w:style>
  <w:style w:type="paragraph" w:styleId="ListNumber">
    <w:name w:val="List Number"/>
    <w:basedOn w:val="Normal"/>
    <w:semiHidden/>
    <w:rsid w:val="00AC08DD"/>
    <w:pPr>
      <w:numPr>
        <w:numId w:val="25"/>
      </w:numPr>
      <w:spacing w:after="240" w:line="240" w:lineRule="auto"/>
      <w:jc w:val="both"/>
    </w:pPr>
    <w:rPr>
      <w:rFonts w:eastAsia="Times New Roman" w:cs="Times New Roman"/>
      <w:szCs w:val="24"/>
    </w:rPr>
  </w:style>
  <w:style w:type="paragraph" w:styleId="ListNumber2">
    <w:name w:val="List Number 2"/>
    <w:basedOn w:val="Normal"/>
    <w:semiHidden/>
    <w:rsid w:val="00AC08DD"/>
    <w:pPr>
      <w:numPr>
        <w:numId w:val="27"/>
      </w:numPr>
      <w:spacing w:line="240" w:lineRule="auto"/>
    </w:pPr>
    <w:rPr>
      <w:rFonts w:eastAsia="Times New Roman" w:cs="Times New Roman"/>
      <w:szCs w:val="24"/>
    </w:rPr>
  </w:style>
  <w:style w:type="paragraph" w:styleId="ListNumber3">
    <w:name w:val="List Number 3"/>
    <w:basedOn w:val="Normal"/>
    <w:semiHidden/>
    <w:rsid w:val="00AC08DD"/>
    <w:pPr>
      <w:numPr>
        <w:numId w:val="29"/>
      </w:numPr>
      <w:spacing w:line="240" w:lineRule="auto"/>
    </w:pPr>
    <w:rPr>
      <w:rFonts w:eastAsia="Times New Roman" w:cs="Times New Roman"/>
      <w:szCs w:val="24"/>
    </w:rPr>
  </w:style>
  <w:style w:type="paragraph" w:styleId="ListNumber4">
    <w:name w:val="List Number 4"/>
    <w:basedOn w:val="Normal"/>
    <w:semiHidden/>
    <w:rsid w:val="00AC08DD"/>
    <w:pPr>
      <w:numPr>
        <w:numId w:val="31"/>
      </w:numPr>
      <w:spacing w:line="240" w:lineRule="auto"/>
    </w:pPr>
    <w:rPr>
      <w:rFonts w:eastAsia="Times New Roman" w:cs="Times New Roman"/>
      <w:szCs w:val="24"/>
    </w:rPr>
  </w:style>
  <w:style w:type="paragraph" w:styleId="ListNumber5">
    <w:name w:val="List Number 5"/>
    <w:basedOn w:val="Normal"/>
    <w:semiHidden/>
    <w:rsid w:val="00AC08DD"/>
    <w:pPr>
      <w:numPr>
        <w:numId w:val="33"/>
      </w:numPr>
      <w:spacing w:line="240" w:lineRule="auto"/>
    </w:pPr>
    <w:rPr>
      <w:rFonts w:eastAsia="Times New Roman" w:cs="Times New Roman"/>
      <w:szCs w:val="24"/>
    </w:rPr>
  </w:style>
  <w:style w:type="paragraph" w:styleId="MessageHeader">
    <w:name w:val="Message Header"/>
    <w:basedOn w:val="Normal"/>
    <w:link w:val="MessageHeaderChar"/>
    <w:semiHidden/>
    <w:rsid w:val="00AC08DD"/>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eastAsia="Times New Roman" w:cs="Arial"/>
      <w:szCs w:val="24"/>
    </w:rPr>
  </w:style>
  <w:style w:type="character" w:styleId="MessageHeaderChar" w:customStyle="1">
    <w:name w:val="Message Header Char"/>
    <w:basedOn w:val="DefaultParagraphFont"/>
    <w:link w:val="MessageHeader"/>
    <w:semiHidden/>
    <w:rsid w:val="00AC08DD"/>
    <w:rPr>
      <w:rFonts w:ascii="Arial" w:hAnsi="Arial" w:eastAsia="Times New Roman" w:cs="Arial"/>
      <w:sz w:val="24"/>
      <w:szCs w:val="24"/>
      <w:shd w:val="pct20" w:color="auto" w:fill="auto"/>
    </w:rPr>
  </w:style>
  <w:style w:type="paragraph" w:styleId="NormalWeb">
    <w:name w:val="Normal (Web)"/>
    <w:basedOn w:val="Normal"/>
    <w:semiHidden/>
    <w:rsid w:val="00AC08DD"/>
    <w:pPr>
      <w:spacing w:line="240" w:lineRule="auto"/>
    </w:pPr>
    <w:rPr>
      <w:rFonts w:eastAsia="Times New Roman" w:cs="Times New Roman"/>
      <w:szCs w:val="24"/>
    </w:rPr>
  </w:style>
  <w:style w:type="character" w:styleId="PageNumber">
    <w:name w:val="page number"/>
    <w:basedOn w:val="DefaultParagraphFont"/>
    <w:rsid w:val="00AC08DD"/>
  </w:style>
  <w:style w:type="paragraph" w:styleId="PlainText">
    <w:name w:val="Plain Text"/>
    <w:basedOn w:val="Normal"/>
    <w:link w:val="PlainTextChar"/>
    <w:semiHidden/>
    <w:rsid w:val="00AC08DD"/>
    <w:pPr>
      <w:spacing w:line="240" w:lineRule="auto"/>
    </w:pPr>
    <w:rPr>
      <w:rFonts w:ascii="Courier New" w:hAnsi="Courier New" w:eastAsia="Times New Roman" w:cs="Courier New"/>
      <w:sz w:val="20"/>
      <w:szCs w:val="20"/>
    </w:rPr>
  </w:style>
  <w:style w:type="character" w:styleId="PlainTextChar" w:customStyle="1">
    <w:name w:val="Plain Text Char"/>
    <w:basedOn w:val="DefaultParagraphFont"/>
    <w:link w:val="PlainText"/>
    <w:semiHidden/>
    <w:rsid w:val="00AC08DD"/>
    <w:rPr>
      <w:rFonts w:ascii="Courier New" w:hAnsi="Courier New" w:eastAsia="Times New Roman" w:cs="Courier New"/>
      <w:sz w:val="20"/>
      <w:szCs w:val="20"/>
    </w:rPr>
  </w:style>
  <w:style w:type="paragraph" w:styleId="Signature">
    <w:name w:val="Signature"/>
    <w:basedOn w:val="Normal"/>
    <w:link w:val="SignatureChar"/>
    <w:rsid w:val="00AC08DD"/>
    <w:pPr>
      <w:tabs>
        <w:tab w:val="left" w:leader="underscore" w:pos="9360"/>
      </w:tabs>
      <w:spacing w:line="240" w:lineRule="auto"/>
      <w:ind w:left="4680"/>
    </w:pPr>
    <w:rPr>
      <w:rFonts w:eastAsia="Times New Roman" w:cs="Times New Roman"/>
      <w:szCs w:val="24"/>
    </w:rPr>
  </w:style>
  <w:style w:type="character" w:styleId="SignatureChar" w:customStyle="1">
    <w:name w:val="Signature Char"/>
    <w:basedOn w:val="DefaultParagraphFont"/>
    <w:link w:val="Signature"/>
    <w:rsid w:val="00AC08DD"/>
    <w:rPr>
      <w:rFonts w:ascii="Times New Roman" w:hAnsi="Times New Roman" w:eastAsia="Times New Roman" w:cs="Times New Roman"/>
      <w:sz w:val="24"/>
      <w:szCs w:val="24"/>
    </w:rPr>
  </w:style>
  <w:style w:type="character" w:styleId="Strong">
    <w:name w:val="Strong"/>
    <w:basedOn w:val="DefaultParagraphFont"/>
    <w:rsid w:val="00AC08DD"/>
    <w:rPr>
      <w:b/>
      <w:bCs/>
    </w:rPr>
  </w:style>
  <w:style w:type="paragraph" w:styleId="Subtitle">
    <w:name w:val="Subtitle"/>
    <w:basedOn w:val="Normal"/>
    <w:link w:val="SubtitleChar"/>
    <w:rsid w:val="00AC08DD"/>
    <w:pPr>
      <w:spacing w:after="240" w:line="240" w:lineRule="auto"/>
      <w:outlineLvl w:val="1"/>
    </w:pPr>
    <w:rPr>
      <w:rFonts w:eastAsia="Times New Roman" w:cs="Arial"/>
      <w:b/>
      <w:szCs w:val="24"/>
      <w:u w:val="single"/>
    </w:rPr>
  </w:style>
  <w:style w:type="character" w:styleId="SubtitleChar" w:customStyle="1">
    <w:name w:val="Subtitle Char"/>
    <w:basedOn w:val="DefaultParagraphFont"/>
    <w:link w:val="Subtitle"/>
    <w:rsid w:val="00AC08DD"/>
    <w:rPr>
      <w:rFonts w:ascii="Times New Roman" w:hAnsi="Times New Roman" w:eastAsia="Times New Roman" w:cs="Arial"/>
      <w:b/>
      <w:sz w:val="24"/>
      <w:szCs w:val="24"/>
      <w:u w:val="single"/>
    </w:rPr>
  </w:style>
  <w:style w:type="table" w:styleId="Table3Deffects2">
    <w:name w:val="Table 3D effects 2"/>
    <w:basedOn w:val="TableNormal"/>
    <w:semiHidden/>
    <w:rsid w:val="00AC08DD"/>
    <w:pPr>
      <w:spacing w:after="0" w:line="240" w:lineRule="auto"/>
    </w:pPr>
    <w:rPr>
      <w:rFonts w:ascii="Times New Roman" w:hAnsi="Times New Roman" w:eastAsia="Times New Roman" w:cs="Times New Roman"/>
      <w:sz w:val="20"/>
      <w:szCs w:val="20"/>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AC08DD"/>
    <w:pPr>
      <w:spacing w:after="0" w:line="240" w:lineRule="auto"/>
    </w:pPr>
    <w:rPr>
      <w:rFonts w:ascii="Times New Roman" w:hAnsi="Times New Roman" w:eastAsia="Times New Roman" w:cs="Times New Roman"/>
      <w:sz w:val="20"/>
      <w:szCs w:val="20"/>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AC08DD"/>
    <w:pPr>
      <w:spacing w:after="0" w:line="240" w:lineRule="auto"/>
    </w:pPr>
    <w:rPr>
      <w:rFonts w:ascii="Times New Roman" w:hAnsi="Times New Roman" w:eastAsia="Times New Roman" w:cs="Times New Roman"/>
      <w:color w:val="00008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2">
    <w:name w:val="Table Colorful 2"/>
    <w:basedOn w:val="TableNormal"/>
    <w:semiHidden/>
    <w:rsid w:val="00AC08DD"/>
    <w:pPr>
      <w:spacing w:after="0" w:line="240" w:lineRule="auto"/>
    </w:pPr>
    <w:rPr>
      <w:rFonts w:ascii="Times New Roman" w:hAnsi="Times New Roman" w:eastAsia="Times New Roman" w:cs="Times New Roman"/>
      <w:sz w:val="20"/>
      <w:szCs w:val="20"/>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2">
    <w:name w:val="Table Columns 2"/>
    <w:basedOn w:val="TableNormal"/>
    <w:semiHidden/>
    <w:rsid w:val="00AC08DD"/>
    <w:pPr>
      <w:spacing w:after="0" w:line="240" w:lineRule="auto"/>
    </w:pPr>
    <w:rPr>
      <w:rFonts w:ascii="Times New Roman" w:hAnsi="Times New Roman" w:eastAsia="Times New Roman" w:cs="Times New Roman"/>
      <w:b/>
      <w:bCs/>
      <w:sz w:val="20"/>
      <w:szCs w:val="20"/>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AC08DD"/>
    <w:pPr>
      <w:spacing w:after="0" w:line="240" w:lineRule="auto"/>
    </w:pPr>
    <w:rPr>
      <w:rFonts w:ascii="Times New Roman" w:hAnsi="Times New Roman" w:eastAsia="Times New Roman" w:cs="Times New Roman"/>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AC08DD"/>
    <w:pPr>
      <w:spacing w:after="0" w:line="240" w:lineRule="auto"/>
    </w:pPr>
    <w:rPr>
      <w:rFonts w:ascii="Times New Roman" w:hAnsi="Times New Roman" w:eastAsia="Times New Roman" w:cs="Times New Roman"/>
      <w:sz w:val="20"/>
      <w:szCs w:val="20"/>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C08DD"/>
    <w:pPr>
      <w:spacing w:after="0" w:line="240" w:lineRule="auto"/>
    </w:pPr>
    <w:rPr>
      <w:rFonts w:ascii="Times New Roman" w:hAnsi="Times New Roman" w:eastAsia="Times New Roman" w:cs="Times New Roman"/>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AC08DD"/>
    <w:pPr>
      <w:spacing w:after="0" w:line="240" w:lineRule="auto"/>
    </w:pPr>
    <w:rPr>
      <w:rFonts w:ascii="Times New Roman" w:hAnsi="Times New Roman" w:eastAsia="Times New Roman" w:cs="Times New Roman"/>
      <w:sz w:val="20"/>
      <w:szCs w:val="20"/>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AC08DD"/>
    <w:pPr>
      <w:spacing w:after="0" w:line="240" w:lineRule="auto"/>
    </w:pPr>
    <w:rPr>
      <w:rFonts w:ascii="Times New Roman" w:hAnsi="Times New Roman" w:eastAsia="Times New Roman" w:cs="Times New Roman"/>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AC08DD"/>
    <w:pPr>
      <w:spacing w:after="0" w:line="240" w:lineRule="auto"/>
    </w:pPr>
    <w:rPr>
      <w:rFonts w:ascii="Times New Roman" w:hAnsi="Times New Roman" w:eastAsia="Times New Roman" w:cs="Times New Roman"/>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2">
    <w:name w:val="Table List 2"/>
    <w:basedOn w:val="TableNormal"/>
    <w:semiHidden/>
    <w:rsid w:val="00AC08DD"/>
    <w:pPr>
      <w:spacing w:after="0" w:line="240" w:lineRule="auto"/>
    </w:pPr>
    <w:rPr>
      <w:rFonts w:ascii="Times New Roman" w:hAnsi="Times New Roman" w:eastAsia="Times New Roman" w:cs="Times New Roman"/>
      <w:sz w:val="20"/>
      <w:szCs w:val="20"/>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AC08DD"/>
    <w:pPr>
      <w:spacing w:after="0" w:line="240" w:lineRule="auto"/>
    </w:pPr>
    <w:rPr>
      <w:rFonts w:ascii="Times New Roman" w:hAnsi="Times New Roman" w:eastAsia="Times New Roman" w:cs="Times New Roman"/>
      <w:sz w:val="20"/>
      <w:szCs w:val="20"/>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AC08DD"/>
    <w:pPr>
      <w:spacing w:after="0" w:line="240" w:lineRule="auto"/>
    </w:pPr>
    <w:rPr>
      <w:rFonts w:ascii="Times New Roman" w:hAnsi="Times New Roman" w:eastAsia="Times New Roman" w:cs="Times New Roman"/>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AC08DD"/>
    <w:pPr>
      <w:spacing w:after="0" w:line="240" w:lineRule="auto"/>
    </w:pPr>
    <w:rPr>
      <w:rFonts w:ascii="Times New Roman" w:hAnsi="Times New Roman" w:eastAsia="Times New Roman" w:cs="Times New Roman"/>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rsid w:val="00AC08DD"/>
    <w:pPr>
      <w:spacing w:after="240" w:line="240" w:lineRule="auto"/>
      <w:ind w:left="245" w:right="1437" w:hanging="245"/>
    </w:pPr>
    <w:rPr>
      <w:rFonts w:eastAsia="Times New Roman" w:cs="Times New Roman"/>
      <w:szCs w:val="24"/>
    </w:rPr>
  </w:style>
  <w:style w:type="table" w:styleId="TableSimple2">
    <w:name w:val="Table Simple 2"/>
    <w:basedOn w:val="TableNormal"/>
    <w:semiHidden/>
    <w:rsid w:val="00AC08DD"/>
    <w:pPr>
      <w:spacing w:after="0" w:line="240" w:lineRule="auto"/>
    </w:pPr>
    <w:rPr>
      <w:rFonts w:ascii="Times New Roman" w:hAnsi="Times New Roman" w:eastAsia="Times New Roman" w:cs="Times New Roman"/>
      <w:sz w:val="20"/>
      <w:szCs w:val="20"/>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AC08DD"/>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2">
    <w:name w:val="Table Subtle 2"/>
    <w:basedOn w:val="TableNormal"/>
    <w:semiHidden/>
    <w:rsid w:val="00AC08DD"/>
    <w:pPr>
      <w:spacing w:after="0" w:line="240" w:lineRule="auto"/>
    </w:pPr>
    <w:rPr>
      <w:rFonts w:ascii="Times New Roman" w:hAnsi="Times New Roman" w:eastAsia="Times New Roman" w:cs="Times New Roman"/>
      <w:sz w:val="20"/>
      <w:szCs w:val="20"/>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AC08D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AC08DD"/>
    <w:pPr>
      <w:spacing w:after="0" w:line="240" w:lineRule="auto"/>
    </w:pPr>
    <w:rPr>
      <w:rFonts w:ascii="Times New Roman" w:hAnsi="Times New Roman" w:eastAsia="Times New Roman" w:cs="Times New Roman"/>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AC08DD"/>
    <w:pPr>
      <w:spacing w:after="0" w:line="240" w:lineRule="auto"/>
    </w:pPr>
    <w:rPr>
      <w:rFonts w:ascii="Times New Roman" w:hAnsi="Times New Roman" w:eastAsia="Times New Roman" w:cs="Times New Roman"/>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AC08DD"/>
    <w:pPr>
      <w:spacing w:after="0" w:line="240" w:lineRule="auto"/>
    </w:pPr>
    <w:rPr>
      <w:rFonts w:ascii="Times New Roman" w:hAnsi="Times New Roman" w:eastAsia="Times New Roman" w:cs="Times New Roman"/>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link w:val="TitleChar"/>
    <w:rsid w:val="00AC08DD"/>
    <w:pPr>
      <w:spacing w:after="240" w:line="240" w:lineRule="auto"/>
      <w:jc w:val="center"/>
      <w:outlineLvl w:val="0"/>
    </w:pPr>
    <w:rPr>
      <w:rFonts w:eastAsia="Times New Roman" w:cs="Arial"/>
      <w:bCs/>
      <w:szCs w:val="24"/>
    </w:rPr>
  </w:style>
  <w:style w:type="character" w:styleId="TitleChar" w:customStyle="1">
    <w:name w:val="Title Char"/>
    <w:basedOn w:val="DefaultParagraphFont"/>
    <w:link w:val="Title"/>
    <w:rsid w:val="00AC08DD"/>
    <w:rPr>
      <w:rFonts w:ascii="Times New Roman" w:hAnsi="Times New Roman" w:eastAsia="Times New Roman" w:cs="Arial"/>
      <w:bCs/>
      <w:sz w:val="24"/>
      <w:szCs w:val="24"/>
    </w:rPr>
  </w:style>
  <w:style w:type="paragraph" w:styleId="TitleBA" w:customStyle="1">
    <w:name w:val="Title BA"/>
    <w:basedOn w:val="Title"/>
    <w:qFormat/>
    <w:rsid w:val="00AC08DD"/>
    <w:rPr>
      <w:b/>
      <w:caps/>
    </w:rPr>
  </w:style>
  <w:style w:type="paragraph" w:styleId="TitleBAU" w:customStyle="1">
    <w:name w:val="Title BAU"/>
    <w:basedOn w:val="Title"/>
    <w:qFormat/>
    <w:rsid w:val="00AC08DD"/>
    <w:rPr>
      <w:b/>
      <w:caps/>
      <w:u w:val="single"/>
    </w:rPr>
  </w:style>
  <w:style w:type="paragraph" w:styleId="TitleBold" w:customStyle="1">
    <w:name w:val="Title Bold"/>
    <w:basedOn w:val="Title"/>
    <w:rsid w:val="00AC08DD"/>
    <w:rPr>
      <w:b/>
    </w:rPr>
  </w:style>
  <w:style w:type="paragraph" w:styleId="TitleBU" w:customStyle="1">
    <w:name w:val="Title BU"/>
    <w:basedOn w:val="Title"/>
    <w:rsid w:val="00AC08DD"/>
    <w:rPr>
      <w:b/>
      <w:u w:val="single"/>
    </w:rPr>
  </w:style>
  <w:style w:type="paragraph" w:styleId="TitleU" w:customStyle="1">
    <w:name w:val="Title U"/>
    <w:basedOn w:val="Title"/>
    <w:rsid w:val="00AC08DD"/>
    <w:rPr>
      <w:u w:val="single"/>
    </w:rPr>
  </w:style>
  <w:style w:type="paragraph" w:styleId="TitleUA" w:customStyle="1">
    <w:name w:val="Title UA"/>
    <w:basedOn w:val="Title"/>
    <w:rsid w:val="00AC08DD"/>
    <w:rPr>
      <w:caps/>
      <w:u w:val="single"/>
    </w:rPr>
  </w:style>
  <w:style w:type="paragraph" w:styleId="TOAHeading">
    <w:name w:val="toa heading"/>
    <w:basedOn w:val="Normal"/>
    <w:next w:val="Normal"/>
    <w:rsid w:val="00AC08DD"/>
    <w:pPr>
      <w:spacing w:after="240" w:line="240" w:lineRule="auto"/>
    </w:pPr>
    <w:rPr>
      <w:rFonts w:eastAsia="Times New Roman" w:cs="Arial"/>
      <w:b/>
      <w:bCs/>
      <w:szCs w:val="24"/>
    </w:rPr>
  </w:style>
  <w:style w:type="paragraph" w:styleId="TOC1">
    <w:name w:val="toc 1"/>
    <w:basedOn w:val="Normal"/>
    <w:next w:val="Normal"/>
    <w:autoRedefine/>
    <w:rsid w:val="00AC08DD"/>
    <w:pPr>
      <w:tabs>
        <w:tab w:val="left" w:pos="720"/>
        <w:tab w:val="left" w:pos="1440"/>
        <w:tab w:val="left" w:pos="2160"/>
        <w:tab w:val="right" w:leader="dot" w:pos="9360"/>
      </w:tabs>
      <w:spacing w:after="240" w:line="240" w:lineRule="auto"/>
      <w:ind w:left="720" w:right="1437" w:hanging="720"/>
    </w:pPr>
    <w:rPr>
      <w:rFonts w:eastAsia="Times New Roman" w:cs="Times New Roman"/>
      <w:szCs w:val="24"/>
    </w:rPr>
  </w:style>
  <w:style w:type="paragraph" w:styleId="TOC2">
    <w:name w:val="toc 2"/>
    <w:basedOn w:val="Normal"/>
    <w:next w:val="Normal"/>
    <w:autoRedefine/>
    <w:rsid w:val="00AC08DD"/>
    <w:pPr>
      <w:tabs>
        <w:tab w:val="left" w:pos="1440"/>
        <w:tab w:val="left" w:pos="2160"/>
        <w:tab w:val="left" w:pos="2880"/>
        <w:tab w:val="right" w:leader="dot" w:pos="9360"/>
      </w:tabs>
      <w:spacing w:after="240" w:line="240" w:lineRule="auto"/>
      <w:ind w:left="1440" w:right="1437" w:hanging="720"/>
    </w:pPr>
    <w:rPr>
      <w:rFonts w:eastAsia="Times New Roman" w:cs="Times New Roman"/>
      <w:szCs w:val="24"/>
    </w:rPr>
  </w:style>
  <w:style w:type="paragraph" w:styleId="TOC3">
    <w:name w:val="toc 3"/>
    <w:basedOn w:val="Normal"/>
    <w:next w:val="Normal"/>
    <w:autoRedefine/>
    <w:rsid w:val="00AC08DD"/>
    <w:pPr>
      <w:tabs>
        <w:tab w:val="left" w:pos="2160"/>
        <w:tab w:val="right" w:leader="dot" w:pos="9360"/>
      </w:tabs>
      <w:spacing w:after="240" w:line="240" w:lineRule="auto"/>
      <w:ind w:left="2160" w:right="1437" w:hanging="720"/>
    </w:pPr>
    <w:rPr>
      <w:rFonts w:eastAsia="Times New Roman" w:cs="Times New Roman"/>
      <w:szCs w:val="24"/>
    </w:rPr>
  </w:style>
  <w:style w:type="paragraph" w:styleId="TOC4">
    <w:name w:val="toc 4"/>
    <w:basedOn w:val="Normal"/>
    <w:next w:val="Normal"/>
    <w:autoRedefine/>
    <w:semiHidden/>
    <w:rsid w:val="00AC08DD"/>
    <w:pPr>
      <w:tabs>
        <w:tab w:val="right" w:leader="dot" w:pos="9360"/>
      </w:tabs>
      <w:spacing w:line="240" w:lineRule="auto"/>
      <w:ind w:left="720"/>
    </w:pPr>
    <w:rPr>
      <w:rFonts w:eastAsia="Times New Roman" w:cs="Times New Roman"/>
      <w:szCs w:val="24"/>
    </w:rPr>
  </w:style>
  <w:style w:type="paragraph" w:styleId="TOC5">
    <w:name w:val="toc 5"/>
    <w:basedOn w:val="Normal"/>
    <w:next w:val="Normal"/>
    <w:autoRedefine/>
    <w:semiHidden/>
    <w:rsid w:val="00AC08DD"/>
    <w:pPr>
      <w:tabs>
        <w:tab w:val="right" w:leader="dot" w:pos="9360"/>
      </w:tabs>
      <w:spacing w:line="240" w:lineRule="auto"/>
      <w:ind w:left="960"/>
    </w:pPr>
    <w:rPr>
      <w:rFonts w:eastAsia="Times New Roman" w:cs="Times New Roman"/>
      <w:szCs w:val="24"/>
    </w:rPr>
  </w:style>
  <w:style w:type="paragraph" w:styleId="TOC6">
    <w:name w:val="toc 6"/>
    <w:basedOn w:val="Normal"/>
    <w:next w:val="Normal"/>
    <w:autoRedefine/>
    <w:semiHidden/>
    <w:rsid w:val="00AC08DD"/>
    <w:pPr>
      <w:tabs>
        <w:tab w:val="right" w:leader="dot" w:pos="9360"/>
      </w:tabs>
      <w:spacing w:line="240" w:lineRule="auto"/>
      <w:ind w:left="1200"/>
    </w:pPr>
    <w:rPr>
      <w:rFonts w:eastAsia="Times New Roman" w:cs="Times New Roman"/>
      <w:szCs w:val="24"/>
    </w:rPr>
  </w:style>
  <w:style w:type="paragraph" w:styleId="TOC7">
    <w:name w:val="toc 7"/>
    <w:basedOn w:val="Normal"/>
    <w:next w:val="Normal"/>
    <w:autoRedefine/>
    <w:semiHidden/>
    <w:rsid w:val="00AC08DD"/>
    <w:pPr>
      <w:tabs>
        <w:tab w:val="right" w:leader="dot" w:pos="9360"/>
      </w:tabs>
      <w:spacing w:line="240" w:lineRule="auto"/>
      <w:ind w:left="1440"/>
    </w:pPr>
    <w:rPr>
      <w:rFonts w:eastAsia="Times New Roman" w:cs="Times New Roman"/>
      <w:szCs w:val="24"/>
    </w:rPr>
  </w:style>
  <w:style w:type="paragraph" w:styleId="TOC8">
    <w:name w:val="toc 8"/>
    <w:basedOn w:val="Normal"/>
    <w:next w:val="Normal"/>
    <w:autoRedefine/>
    <w:semiHidden/>
    <w:rsid w:val="00AC08DD"/>
    <w:pPr>
      <w:tabs>
        <w:tab w:val="right" w:leader="dot" w:pos="9360"/>
      </w:tabs>
      <w:spacing w:line="240" w:lineRule="auto"/>
      <w:ind w:left="1680"/>
    </w:pPr>
    <w:rPr>
      <w:rFonts w:eastAsia="Times New Roman" w:cs="Times New Roman"/>
      <w:szCs w:val="24"/>
    </w:rPr>
  </w:style>
  <w:style w:type="paragraph" w:styleId="TOC9">
    <w:name w:val="toc 9"/>
    <w:basedOn w:val="Normal"/>
    <w:next w:val="Normal"/>
    <w:autoRedefine/>
    <w:semiHidden/>
    <w:rsid w:val="00AC08DD"/>
    <w:pPr>
      <w:tabs>
        <w:tab w:val="right" w:leader="dot" w:pos="9360"/>
      </w:tabs>
      <w:spacing w:line="240" w:lineRule="auto"/>
      <w:ind w:left="1920"/>
    </w:pPr>
    <w:rPr>
      <w:rFonts w:eastAsia="Times New Roman" w:cs="Times New Roman"/>
      <w:szCs w:val="24"/>
    </w:rPr>
  </w:style>
  <w:style w:type="character" w:styleId="LineNumber">
    <w:name w:val="line number"/>
    <w:basedOn w:val="DefaultParagraphFont"/>
    <w:uiPriority w:val="99"/>
    <w:semiHidden/>
    <w:unhideWhenUsed/>
    <w:rsid w:val="008E4886"/>
  </w:style>
  <w:style w:type="paragraph" w:styleId="ListParagraph">
    <w:name w:val="List Paragraph"/>
    <w:basedOn w:val="Normal"/>
    <w:uiPriority w:val="34"/>
    <w:rsid w:val="008E4886"/>
    <w:pPr>
      <w:ind w:left="720"/>
      <w:contextualSpacing/>
    </w:pPr>
  </w:style>
  <w:style w:type="paragraph" w:styleId="BalloonText">
    <w:name w:val="Balloon Text"/>
    <w:basedOn w:val="Normal"/>
    <w:link w:val="BalloonTextChar"/>
    <w:uiPriority w:val="99"/>
    <w:semiHidden/>
    <w:unhideWhenUsed/>
    <w:rsid w:val="00EC7CD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7CD3"/>
    <w:rPr>
      <w:rFonts w:ascii="Segoe UI" w:hAnsi="Segoe UI" w:cs="Segoe UI"/>
      <w:sz w:val="18"/>
      <w:szCs w:val="18"/>
    </w:rPr>
  </w:style>
  <w:style w:type="character" w:styleId="CommentReference">
    <w:name w:val="annotation reference"/>
    <w:basedOn w:val="DefaultParagraphFont"/>
    <w:uiPriority w:val="99"/>
    <w:semiHidden/>
    <w:unhideWhenUsed/>
    <w:rsid w:val="00EC095C"/>
    <w:rPr>
      <w:sz w:val="16"/>
      <w:szCs w:val="16"/>
    </w:rPr>
  </w:style>
  <w:style w:type="paragraph" w:styleId="CommentText">
    <w:name w:val="annotation text"/>
    <w:basedOn w:val="Normal"/>
    <w:link w:val="CommentTextChar"/>
    <w:uiPriority w:val="99"/>
    <w:semiHidden/>
    <w:unhideWhenUsed/>
    <w:rsid w:val="00EC095C"/>
    <w:pPr>
      <w:spacing w:line="240" w:lineRule="auto"/>
    </w:pPr>
    <w:rPr>
      <w:sz w:val="20"/>
      <w:szCs w:val="20"/>
    </w:rPr>
  </w:style>
  <w:style w:type="character" w:styleId="CommentTextChar" w:customStyle="1">
    <w:name w:val="Comment Text Char"/>
    <w:basedOn w:val="DefaultParagraphFont"/>
    <w:link w:val="CommentText"/>
    <w:uiPriority w:val="99"/>
    <w:semiHidden/>
    <w:rsid w:val="00EC09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C095C"/>
    <w:rPr>
      <w:b/>
      <w:bCs/>
    </w:rPr>
  </w:style>
  <w:style w:type="character" w:styleId="CommentSubjectChar" w:customStyle="1">
    <w:name w:val="Comment Subject Char"/>
    <w:basedOn w:val="CommentTextChar"/>
    <w:link w:val="CommentSubject"/>
    <w:uiPriority w:val="99"/>
    <w:semiHidden/>
    <w:rsid w:val="00EC095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SWDocID">
    <vt:lpwstr>MJ_DMS 39247877v2</vt:lpwstr>
  </op:property>
</op:Properties>
</file>